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B112" w14:textId="5BE42508" w:rsidR="008779D4" w:rsidRPr="008779D4" w:rsidRDefault="008779D4" w:rsidP="008779D4">
      <w:pPr>
        <w:pStyle w:val="00-EventOptional"/>
        <w:rPr>
          <w:lang w:bidi="ar-SA"/>
        </w:rPr>
      </w:pPr>
    </w:p>
    <w:p w14:paraId="72E10E4F" w14:textId="7B3A490F" w:rsidR="005A5D8F" w:rsidRPr="002A7DAD" w:rsidRDefault="003A6F19" w:rsidP="003A6F19">
      <w:pPr>
        <w:keepLines w:val="0"/>
        <w:spacing w:after="160" w:line="259" w:lineRule="auto"/>
        <w:rPr>
          <w:lang w:val="en-US"/>
        </w:rPr>
      </w:pPr>
      <w:r w:rsidRPr="003A6F19">
        <w:rPr>
          <w:rFonts w:eastAsia="Aptos" w:cs="Arial"/>
          <w:b/>
          <w:bCs/>
          <w:kern w:val="2"/>
          <w:sz w:val="36"/>
          <w:szCs w:val="36"/>
          <w:lang w:val="en-US"/>
          <w14:ligatures w14:val="standardContextual"/>
        </w:rPr>
        <w:t xml:space="preserve">ContiTech </w:t>
      </w:r>
      <w:r w:rsidR="000F54FB">
        <w:rPr>
          <w:rFonts w:eastAsia="Aptos" w:cs="Arial"/>
          <w:b/>
          <w:bCs/>
          <w:kern w:val="2"/>
          <w:sz w:val="36"/>
          <w:szCs w:val="36"/>
          <w:lang w:val="en-US"/>
          <w14:ligatures w14:val="standardContextual"/>
        </w:rPr>
        <w:t xml:space="preserve">plans </w:t>
      </w:r>
      <w:r w:rsidRPr="003A6F19">
        <w:rPr>
          <w:rFonts w:eastAsia="Aptos" w:cs="Arial"/>
          <w:b/>
          <w:bCs/>
          <w:kern w:val="2"/>
          <w:sz w:val="36"/>
          <w:szCs w:val="36"/>
          <w:lang w:val="en-US"/>
          <w14:ligatures w14:val="standardContextual"/>
        </w:rPr>
        <w:t xml:space="preserve">to expand Manufacturing Operations in </w:t>
      </w:r>
      <w:r w:rsidRPr="00162060">
        <w:rPr>
          <w:rFonts w:eastAsia="Aptos" w:cs="Arial"/>
          <w:b/>
          <w:bCs/>
          <w:kern w:val="2"/>
          <w:sz w:val="36"/>
          <w:szCs w:val="36"/>
          <w:lang w:val="en-US"/>
          <w14:ligatures w14:val="standardContextual"/>
        </w:rPr>
        <w:t xml:space="preserve">Mount Pleasant, Iowa Facility  </w:t>
      </w:r>
      <w:r w:rsidR="005A5D8F" w:rsidRPr="00162060">
        <w:rPr>
          <w:noProof/>
        </w:rPr>
        <mc:AlternateContent>
          <mc:Choice Requires="wps">
            <w:drawing>
              <wp:anchor distT="4294967292" distB="4294967292" distL="114300" distR="114300" simplePos="0" relativeHeight="251659264" behindDoc="0" locked="0" layoutInCell="1" allowOverlap="1" wp14:anchorId="3B2579F7" wp14:editId="15791180">
                <wp:simplePos x="0" y="0"/>
                <wp:positionH relativeFrom="page">
                  <wp:posOffset>0</wp:posOffset>
                </wp:positionH>
                <wp:positionV relativeFrom="page">
                  <wp:posOffset>5346700</wp:posOffset>
                </wp:positionV>
                <wp:extent cx="14414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5163A" id="Line 3" o:spid="_x0000_s1026" style="position:absolute;z-index:25165926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" strokeweight=".45pt">
                <w10:wrap anchorx="page" anchory="page"/>
              </v:line>
            </w:pict>
          </mc:Fallback>
        </mc:AlternateContent>
      </w:r>
      <w:r w:rsidR="005A5D8F" w:rsidRPr="00162060">
        <w:rPr>
          <w:noProof/>
        </w:rPr>
        <mc:AlternateContent>
          <mc:Choice Requires="wps">
            <w:drawing>
              <wp:anchor distT="4294967292" distB="4294967292" distL="114300" distR="114300" simplePos="0" relativeHeight="251660288" behindDoc="0" locked="0" layoutInCell="1" allowOverlap="1" wp14:anchorId="41AD00CB" wp14:editId="25044403">
                <wp:simplePos x="0" y="0"/>
                <wp:positionH relativeFrom="page">
                  <wp:posOffset>0</wp:posOffset>
                </wp:positionH>
                <wp:positionV relativeFrom="page">
                  <wp:posOffset>5346700</wp:posOffset>
                </wp:positionV>
                <wp:extent cx="144145"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1B152" id="Line 4" o:spid="_x0000_s1026" style="position:absolute;z-index:2516602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" strokeweight=".45pt">
                <w10:wrap anchorx="page" anchory="page"/>
              </v:line>
            </w:pict>
          </mc:Fallback>
        </mc:AlternateContent>
      </w:r>
    </w:p>
    <w:p w14:paraId="79E35F24" w14:textId="746CB87F" w:rsidR="002466E4" w:rsidRDefault="00D73968" w:rsidP="002466E4">
      <w:pPr>
        <w:pStyle w:val="02-Bullet"/>
        <w:ind w:left="340" w:hanging="340"/>
        <w:rPr>
          <w:lang w:val="en-US"/>
        </w:rPr>
      </w:pPr>
      <w:r>
        <w:rPr>
          <w:lang w:val="en-US"/>
        </w:rPr>
        <w:t>More than</w:t>
      </w:r>
      <w:r w:rsidRPr="002466E4">
        <w:rPr>
          <w:lang w:val="en-US"/>
        </w:rPr>
        <w:t xml:space="preserve"> </w:t>
      </w:r>
      <w:r w:rsidR="00F94A9E" w:rsidRPr="002466E4">
        <w:rPr>
          <w:lang w:val="en-US"/>
        </w:rPr>
        <w:t>$</w:t>
      </w:r>
      <w:r>
        <w:rPr>
          <w:lang w:val="en-US"/>
        </w:rPr>
        <w:t>85</w:t>
      </w:r>
      <w:r w:rsidR="00F94A9E" w:rsidRPr="002466E4">
        <w:rPr>
          <w:lang w:val="en-US"/>
        </w:rPr>
        <w:t xml:space="preserve"> million USD investment </w:t>
      </w:r>
      <w:r w:rsidR="001E3371">
        <w:rPr>
          <w:lang w:val="en-US"/>
        </w:rPr>
        <w:t xml:space="preserve">planned </w:t>
      </w:r>
      <w:r w:rsidR="00F94A9E" w:rsidRPr="002466E4">
        <w:rPr>
          <w:lang w:val="en-US"/>
        </w:rPr>
        <w:t xml:space="preserve">to expand ContiTech’s Mount </w:t>
      </w:r>
      <w:r w:rsidR="00F94A9E" w:rsidRPr="00162060">
        <w:rPr>
          <w:lang w:val="en-US"/>
        </w:rPr>
        <w:t>Pleasant</w:t>
      </w:r>
      <w:r w:rsidR="00F94A9E" w:rsidRPr="002466E4">
        <w:rPr>
          <w:lang w:val="en-US"/>
        </w:rPr>
        <w:t xml:space="preserve"> facility, strengthening production capabilities across its hose and belt businesses</w:t>
      </w:r>
    </w:p>
    <w:p w14:paraId="572EF662" w14:textId="11A02D5B" w:rsidR="00583722" w:rsidRPr="002071A6" w:rsidRDefault="00D438D0" w:rsidP="002466E4">
      <w:pPr>
        <w:pStyle w:val="02-Bullet"/>
        <w:ind w:left="340" w:hanging="340"/>
        <w:rPr>
          <w:lang w:val="en-US"/>
        </w:rPr>
      </w:pPr>
      <w:r w:rsidRPr="002071A6">
        <w:rPr>
          <w:lang w:val="en-US"/>
        </w:rPr>
        <w:t>N</w:t>
      </w:r>
      <w:r w:rsidR="00C466A1" w:rsidRPr="002071A6">
        <w:rPr>
          <w:lang w:val="en-US"/>
        </w:rPr>
        <w:t xml:space="preserve">ew compounding center will </w:t>
      </w:r>
      <w:r w:rsidRPr="002071A6">
        <w:rPr>
          <w:lang w:val="en-US"/>
        </w:rPr>
        <w:t>enhance</w:t>
      </w:r>
      <w:r w:rsidR="00C466A1" w:rsidRPr="002071A6">
        <w:rPr>
          <w:lang w:val="en-US"/>
        </w:rPr>
        <w:t xml:space="preserve"> ContiTech’s manufacturing competitiveness and support its ability to meet growing market demand</w:t>
      </w:r>
    </w:p>
    <w:p w14:paraId="408F7C78" w14:textId="08292D80" w:rsidR="00051A97" w:rsidRPr="00162060" w:rsidRDefault="00051A97" w:rsidP="00051A97">
      <w:pPr>
        <w:pStyle w:val="02-Bullet"/>
        <w:ind w:left="340" w:hanging="340"/>
        <w:rPr>
          <w:lang w:val="en-US"/>
        </w:rPr>
      </w:pPr>
      <w:r w:rsidRPr="00162060">
        <w:rPr>
          <w:lang w:val="en-US"/>
        </w:rPr>
        <w:t>New investment anticipates creating approximately 50 new high-quality jobs</w:t>
      </w:r>
    </w:p>
    <w:p w14:paraId="0080AC6A" w14:textId="30647166" w:rsidR="004C6B42" w:rsidRPr="00061AFA" w:rsidRDefault="004C6B42" w:rsidP="004C6B42">
      <w:pPr>
        <w:rPr>
          <w:rFonts w:cs="Arial"/>
          <w:lang w:val="en-US"/>
        </w:rPr>
      </w:pPr>
      <w:r w:rsidRPr="00061AFA">
        <w:rPr>
          <w:rFonts w:cs="Arial"/>
          <w:lang w:val="en-US"/>
        </w:rPr>
        <w:t xml:space="preserve">Mount Pleasant, Iowa, </w:t>
      </w:r>
      <w:r w:rsidRPr="00162060">
        <w:rPr>
          <w:rFonts w:cs="Arial"/>
          <w:lang w:val="en-US"/>
        </w:rPr>
        <w:t xml:space="preserve">October </w:t>
      </w:r>
      <w:r w:rsidR="00162060" w:rsidRPr="00162060">
        <w:rPr>
          <w:rFonts w:cs="Arial"/>
          <w:lang w:val="en-US"/>
        </w:rPr>
        <w:t xml:space="preserve">20, </w:t>
      </w:r>
      <w:r w:rsidRPr="00162060">
        <w:rPr>
          <w:rFonts w:cs="Arial"/>
          <w:lang w:val="en-US"/>
        </w:rPr>
        <w:t>2025.</w:t>
      </w:r>
      <w:r w:rsidRPr="00061AFA">
        <w:rPr>
          <w:rFonts w:cs="Arial"/>
          <w:lang w:val="en-US"/>
        </w:rPr>
        <w:t xml:space="preserve"> </w:t>
      </w:r>
      <w:r w:rsidRPr="00162060">
        <w:rPr>
          <w:rFonts w:cs="Arial"/>
          <w:lang w:val="en-US"/>
        </w:rPr>
        <w:t>Continental’s</w:t>
      </w:r>
      <w:r w:rsidRPr="00061AFA">
        <w:rPr>
          <w:rFonts w:cs="Arial"/>
          <w:lang w:val="en-US"/>
        </w:rPr>
        <w:t xml:space="preserve"> group sector ContiTech announced</w:t>
      </w:r>
      <w:r w:rsidR="000F54FB" w:rsidRPr="00061AFA">
        <w:rPr>
          <w:rFonts w:cs="Arial"/>
          <w:lang w:val="en-US"/>
        </w:rPr>
        <w:t xml:space="preserve"> that </w:t>
      </w:r>
      <w:r w:rsidRPr="00061AFA">
        <w:rPr>
          <w:rFonts w:cs="Arial"/>
          <w:lang w:val="en-US"/>
        </w:rPr>
        <w:t xml:space="preserve">it </w:t>
      </w:r>
      <w:r w:rsidR="001E3371" w:rsidRPr="00061AFA">
        <w:rPr>
          <w:rFonts w:cs="Arial"/>
          <w:lang w:val="en-US"/>
        </w:rPr>
        <w:t xml:space="preserve">plans to </w:t>
      </w:r>
      <w:r w:rsidRPr="00061AFA">
        <w:rPr>
          <w:rFonts w:cs="Arial"/>
          <w:lang w:val="en-US"/>
        </w:rPr>
        <w:t xml:space="preserve">invest </w:t>
      </w:r>
      <w:r w:rsidR="00DE5EC3">
        <w:rPr>
          <w:rFonts w:cs="Arial"/>
          <w:lang w:val="en-US"/>
        </w:rPr>
        <w:t>more than</w:t>
      </w:r>
      <w:r w:rsidR="00DE5EC3" w:rsidRPr="00061AFA">
        <w:rPr>
          <w:rFonts w:cs="Arial"/>
          <w:lang w:val="en-US"/>
        </w:rPr>
        <w:t xml:space="preserve"> </w:t>
      </w:r>
      <w:r w:rsidRPr="00061AFA">
        <w:rPr>
          <w:rFonts w:cs="Arial"/>
          <w:lang w:val="en-US"/>
        </w:rPr>
        <w:t>$</w:t>
      </w:r>
      <w:r w:rsidR="00DE5EC3">
        <w:rPr>
          <w:rFonts w:cs="Arial"/>
          <w:lang w:val="en-US"/>
        </w:rPr>
        <w:t>85</w:t>
      </w:r>
      <w:r w:rsidRPr="00061AFA">
        <w:rPr>
          <w:rFonts w:cs="Arial"/>
          <w:lang w:val="en-US"/>
        </w:rPr>
        <w:t xml:space="preserve"> million USD to expand its manufacturing operations in Mount Pleasant, Iowa.</w:t>
      </w:r>
    </w:p>
    <w:p w14:paraId="05625737" w14:textId="7DDB7CD0" w:rsidR="00297CBE" w:rsidRPr="00061AFA" w:rsidRDefault="00297CBE" w:rsidP="00297CBE">
      <w:pPr>
        <w:rPr>
          <w:rFonts w:cs="Arial"/>
          <w:lang w:val="en-US"/>
        </w:rPr>
      </w:pPr>
      <w:r w:rsidRPr="00061AFA">
        <w:rPr>
          <w:rFonts w:cs="Arial"/>
          <w:lang w:val="en-US"/>
        </w:rPr>
        <w:t xml:space="preserve">The </w:t>
      </w:r>
      <w:r w:rsidR="005F1497" w:rsidRPr="00061AFA">
        <w:rPr>
          <w:rFonts w:cs="Arial"/>
          <w:lang w:val="en-US"/>
        </w:rPr>
        <w:t xml:space="preserve">plant </w:t>
      </w:r>
      <w:r w:rsidRPr="00061AFA">
        <w:rPr>
          <w:rFonts w:cs="Arial"/>
          <w:lang w:val="en-US"/>
        </w:rPr>
        <w:t xml:space="preserve">expansion includes construction of a state-of-the-art compounding center that will </w:t>
      </w:r>
      <w:r w:rsidR="004F36EC" w:rsidRPr="00061AFA">
        <w:rPr>
          <w:rFonts w:cs="Arial"/>
          <w:lang w:val="en-US"/>
        </w:rPr>
        <w:t xml:space="preserve">integrate </w:t>
      </w:r>
      <w:r w:rsidRPr="00061AFA">
        <w:rPr>
          <w:rFonts w:cs="Arial"/>
          <w:lang w:val="en-US"/>
        </w:rPr>
        <w:t xml:space="preserve">production, warehouse and office operations. </w:t>
      </w:r>
      <w:r w:rsidR="00BA68C5" w:rsidRPr="00061AFA">
        <w:rPr>
          <w:rFonts w:cs="Arial"/>
          <w:lang w:val="en-US"/>
        </w:rPr>
        <w:t xml:space="preserve">It </w:t>
      </w:r>
      <w:r w:rsidRPr="00061AFA">
        <w:rPr>
          <w:rFonts w:cs="Arial"/>
          <w:lang w:val="en-US"/>
        </w:rPr>
        <w:t xml:space="preserve">underscores ContiTech’s commitment </w:t>
      </w:r>
      <w:r w:rsidRPr="00162060">
        <w:rPr>
          <w:rFonts w:cs="Arial"/>
          <w:lang w:val="en-US"/>
        </w:rPr>
        <w:t>to</w:t>
      </w:r>
      <w:r w:rsidRPr="00061AFA">
        <w:rPr>
          <w:rFonts w:cs="Arial"/>
          <w:lang w:val="en-US"/>
        </w:rPr>
        <w:t xml:space="preserve"> delivering </w:t>
      </w:r>
      <w:r w:rsidR="006417F8" w:rsidRPr="00061AFA">
        <w:rPr>
          <w:rFonts w:cs="Arial"/>
          <w:lang w:val="en-US"/>
        </w:rPr>
        <w:t>high-performance, material-</w:t>
      </w:r>
      <w:r w:rsidR="001A72EE">
        <w:rPr>
          <w:rFonts w:cs="Arial"/>
          <w:lang w:val="en-US"/>
        </w:rPr>
        <w:t>based</w:t>
      </w:r>
      <w:r w:rsidR="006417F8" w:rsidRPr="00061AFA">
        <w:rPr>
          <w:rFonts w:cs="Arial"/>
          <w:lang w:val="en-US"/>
        </w:rPr>
        <w:t xml:space="preserve"> technologies</w:t>
      </w:r>
      <w:r w:rsidRPr="00061AFA">
        <w:rPr>
          <w:rFonts w:cs="Arial"/>
          <w:lang w:val="en-US"/>
        </w:rPr>
        <w:t xml:space="preserve">, with a focus on hoses and belts. </w:t>
      </w:r>
      <w:r w:rsidR="00BA68C5" w:rsidRPr="00061AFA">
        <w:rPr>
          <w:rFonts w:cs="Arial"/>
          <w:lang w:val="en-US"/>
        </w:rPr>
        <w:t>Th</w:t>
      </w:r>
      <w:r w:rsidR="00621EFE" w:rsidRPr="00061AFA">
        <w:rPr>
          <w:rFonts w:cs="Arial"/>
          <w:lang w:val="en-US"/>
        </w:rPr>
        <w:t>is</w:t>
      </w:r>
      <w:r w:rsidR="00BA68C5" w:rsidRPr="00061AFA">
        <w:rPr>
          <w:rFonts w:cs="Arial"/>
          <w:lang w:val="en-US"/>
        </w:rPr>
        <w:t xml:space="preserve"> advanced facility </w:t>
      </w:r>
      <w:r w:rsidRPr="00061AFA">
        <w:rPr>
          <w:rFonts w:cs="Arial"/>
          <w:lang w:val="en-US"/>
        </w:rPr>
        <w:t xml:space="preserve">will </w:t>
      </w:r>
      <w:r w:rsidR="000701A9" w:rsidRPr="00061AFA">
        <w:rPr>
          <w:rFonts w:cs="Arial"/>
          <w:lang w:val="en-US"/>
        </w:rPr>
        <w:t xml:space="preserve">further </w:t>
      </w:r>
      <w:r w:rsidRPr="00061AFA">
        <w:rPr>
          <w:rFonts w:cs="Arial"/>
          <w:lang w:val="en-US"/>
        </w:rPr>
        <w:t>strengthen ContiTech’s competitiveness and reinforce its position as customer’s first choice for material-driven solutions.</w:t>
      </w:r>
    </w:p>
    <w:p w14:paraId="2E690194" w14:textId="7A41576C" w:rsidR="00D6441A" w:rsidRPr="00061AFA" w:rsidRDefault="00D6441A" w:rsidP="00D6441A">
      <w:pPr>
        <w:rPr>
          <w:rFonts w:cs="Arial"/>
          <w:lang w:val="en-US"/>
        </w:rPr>
      </w:pPr>
      <w:r w:rsidRPr="00061AFA">
        <w:rPr>
          <w:rFonts w:cs="Arial"/>
          <w:lang w:val="en-US"/>
        </w:rPr>
        <w:t>The expansion is expected to create approximately 50 new, high-quality jobs. The Iowa Economic Development Authority (IEDA) Board has approved a package of loan and tax incentives through the IEDA’s High-Quality Jobs program to support the initiative.</w:t>
      </w:r>
    </w:p>
    <w:p w14:paraId="0D6E5F96" w14:textId="77777777" w:rsidR="00D6441A" w:rsidRPr="00061AFA" w:rsidRDefault="00D6441A" w:rsidP="00D6441A">
      <w:pPr>
        <w:rPr>
          <w:rFonts w:cs="Arial"/>
          <w:lang w:val="en-US"/>
        </w:rPr>
      </w:pPr>
      <w:r w:rsidRPr="00061AFA">
        <w:rPr>
          <w:rFonts w:cs="Arial"/>
          <w:lang w:val="en-US"/>
        </w:rPr>
        <w:t>“In today’s dynamic economic environment, we are investing in advanced capabilities not only to drive innovation and competitiveness across our industrial product lines, but also to meet the evolving needs of our customers,” said Philip Nelles</w:t>
      </w:r>
      <w:r w:rsidRPr="00061AFA">
        <w:rPr>
          <w:rFonts w:cs="Arial"/>
          <w:b/>
          <w:bCs/>
          <w:lang w:val="en-US"/>
        </w:rPr>
        <w:t>,</w:t>
      </w:r>
      <w:r w:rsidRPr="00061AFA">
        <w:rPr>
          <w:rFonts w:cs="Arial"/>
          <w:lang w:val="en-US"/>
        </w:rPr>
        <w:t xml:space="preserve"> Member of the Continental Executive Board and CEO of ContiTech. “This expansion reflects our long-term commitment to the U.S. and the North American markets in general and our confidence in the strength of our team in Iowa. This project also contributes to local economic development, reinforcing our role as a reliable partner to the community we work and live in.” </w:t>
      </w:r>
    </w:p>
    <w:p w14:paraId="5E55C8A5" w14:textId="5A470A08" w:rsidR="00D6441A" w:rsidRPr="00061AFA" w:rsidRDefault="00D6441A" w:rsidP="00D6441A">
      <w:pPr>
        <w:rPr>
          <w:rFonts w:cs="Arial"/>
          <w:lang w:val="en-US"/>
        </w:rPr>
      </w:pPr>
      <w:r w:rsidRPr="00061AFA">
        <w:rPr>
          <w:rFonts w:cs="Arial"/>
          <w:lang w:val="en-US"/>
        </w:rPr>
        <w:t xml:space="preserve">The new facility will significantly enhance ContiTech’s ability to manufacture essential components, particularly </w:t>
      </w:r>
      <w:r w:rsidR="00714051" w:rsidRPr="00061AFA">
        <w:rPr>
          <w:rFonts w:cs="Arial"/>
          <w:lang w:val="en-US"/>
        </w:rPr>
        <w:t xml:space="preserve">hoses and </w:t>
      </w:r>
      <w:r w:rsidRPr="00061AFA">
        <w:rPr>
          <w:rFonts w:cs="Arial"/>
          <w:lang w:val="en-US"/>
        </w:rPr>
        <w:t>belts, which play a critical role in supporting reliable flow and total conveyance across a wide range of industrial applications.</w:t>
      </w:r>
    </w:p>
    <w:p w14:paraId="1BFF42E7" w14:textId="77777777" w:rsidR="00D6441A" w:rsidRPr="00061AFA" w:rsidRDefault="00D6441A" w:rsidP="00D6441A">
      <w:pPr>
        <w:rPr>
          <w:rFonts w:cs="Arial"/>
          <w:lang w:val="en-US"/>
        </w:rPr>
      </w:pPr>
    </w:p>
    <w:p w14:paraId="00700147" w14:textId="51D7DF39" w:rsidR="00D6441A" w:rsidRPr="00061AFA" w:rsidRDefault="00D6441A" w:rsidP="00D6441A">
      <w:pPr>
        <w:rPr>
          <w:rFonts w:cs="Arial"/>
          <w:lang w:val="en-US"/>
        </w:rPr>
      </w:pPr>
      <w:r w:rsidRPr="00061AFA">
        <w:rPr>
          <w:rFonts w:cs="Arial"/>
          <w:lang w:val="en-US"/>
        </w:rPr>
        <w:lastRenderedPageBreak/>
        <w:t xml:space="preserve">“At ContiTech, our commitment to customer centricity is foundational, and this expansion enables us to respond more quickly and effectively to our customers’ needs,” said Andreas Gerstenberger, CEO of ContiTech USA and </w:t>
      </w:r>
      <w:r w:rsidR="00DE76A3" w:rsidRPr="00061AFA">
        <w:rPr>
          <w:rFonts w:cs="Arial"/>
          <w:lang w:val="en-US"/>
        </w:rPr>
        <w:t>He</w:t>
      </w:r>
      <w:r w:rsidRPr="00061AFA">
        <w:rPr>
          <w:rFonts w:cs="Arial"/>
          <w:lang w:val="en-US"/>
        </w:rPr>
        <w:t xml:space="preserve">ad of Business Area Industrial Solutions Americas. “By investing in this facility, we’re not only enhancing our operational capabilities, competitiveness, and supply chain resilience, we are also reinforcing our ability to deliver material-driven solutions. This expansion is a critical part of that process and a key enabler in our vision to become the first choice for our customers.” </w:t>
      </w:r>
    </w:p>
    <w:p w14:paraId="4C4999CD" w14:textId="39A865F2" w:rsidR="002376C0" w:rsidRPr="00061AFA" w:rsidRDefault="002376C0" w:rsidP="00D82D3E">
      <w:pPr>
        <w:rPr>
          <w:rFonts w:cs="Arial"/>
          <w:lang w:val="en-US"/>
        </w:rPr>
      </w:pPr>
      <w:r w:rsidRPr="00985958">
        <w:rPr>
          <w:rFonts w:cs="Arial"/>
          <w:lang w:val="en-US"/>
        </w:rPr>
        <w:t xml:space="preserve">ContiTech’s investment in a new </w:t>
      </w:r>
      <w:r w:rsidR="00090CC5" w:rsidRPr="00985958">
        <w:rPr>
          <w:rFonts w:cs="Arial"/>
          <w:lang w:val="en-US"/>
        </w:rPr>
        <w:t xml:space="preserve">compounding center </w:t>
      </w:r>
      <w:r w:rsidRPr="00985958">
        <w:rPr>
          <w:rFonts w:cs="Arial"/>
          <w:lang w:val="en-US"/>
        </w:rPr>
        <w:t xml:space="preserve">in Mount Pleasant will strengthen its internal compounding capabilities, optimize its North American mixing footprint and support future growth. The facility will feature two state-of-the-art mixing lines integrated with an automated warehouse. </w:t>
      </w:r>
      <w:r w:rsidR="009C66E8">
        <w:rPr>
          <w:rFonts w:cs="Arial"/>
          <w:lang w:val="en-US"/>
        </w:rPr>
        <w:t>T</w:t>
      </w:r>
      <w:r w:rsidRPr="00985958">
        <w:rPr>
          <w:rFonts w:cs="Arial"/>
          <w:lang w:val="en-US"/>
        </w:rPr>
        <w:t xml:space="preserve">he new </w:t>
      </w:r>
      <w:r w:rsidR="00090CC5" w:rsidRPr="00985958">
        <w:rPr>
          <w:rFonts w:cs="Arial"/>
          <w:lang w:val="en-US"/>
        </w:rPr>
        <w:t>compounding</w:t>
      </w:r>
      <w:r w:rsidRPr="00985958">
        <w:rPr>
          <w:rFonts w:cs="Arial"/>
          <w:lang w:val="en-US"/>
        </w:rPr>
        <w:t xml:space="preserve"> center will play a central role in ensuring consistent quality and efficiency in the production of rubber-based products. Engineered to withstand high shear forces and temperatures, the mixers enable thorough integration of ingredients. The result is a compound with uniform physical and chemical properties, ready for downstream processes such as extrusion, molding or calendaring.</w:t>
      </w:r>
    </w:p>
    <w:p w14:paraId="3023F882" w14:textId="40E7EFA7" w:rsidR="00D6441A" w:rsidRPr="00061AFA" w:rsidRDefault="00D6441A" w:rsidP="004E5942">
      <w:pPr>
        <w:rPr>
          <w:rFonts w:cs="Arial"/>
          <w:lang w:val="en-US"/>
        </w:rPr>
      </w:pPr>
      <w:r w:rsidRPr="00061AFA">
        <w:rPr>
          <w:rFonts w:cs="Arial"/>
          <w:lang w:val="en-US"/>
        </w:rPr>
        <w:t>Construction is anticipated to begin Q2 2026. The Mount Pleasant site plays a key role in ContiTech’s global supply chain, serving a wide range of industrial customers.</w:t>
      </w:r>
    </w:p>
    <w:p w14:paraId="1F4DB863" w14:textId="77777777" w:rsidR="00E4395F" w:rsidRPr="00061AFA" w:rsidRDefault="00E4395F" w:rsidP="00E4395F">
      <w:pPr>
        <w:spacing w:line="259" w:lineRule="auto"/>
        <w:rPr>
          <w:rFonts w:cs="Arial"/>
          <w:sz w:val="20"/>
          <w:szCs w:val="20"/>
          <w:lang w:val="en-US"/>
        </w:rPr>
      </w:pPr>
      <w:r w:rsidRPr="00061AFA">
        <w:rPr>
          <w:rFonts w:cs="Arial"/>
          <w:sz w:val="20"/>
          <w:szCs w:val="20"/>
          <w:lang w:val="en-US"/>
        </w:rPr>
        <w:t>Continental</w:t>
      </w:r>
      <w:r w:rsidRPr="00061AFA">
        <w:rPr>
          <w:rFonts w:cs="Arial"/>
          <w:b/>
          <w:bCs/>
          <w:sz w:val="20"/>
          <w:szCs w:val="20"/>
          <w:lang w:val="en-US"/>
        </w:rPr>
        <w:t xml:space="preserve"> </w:t>
      </w:r>
      <w:r w:rsidRPr="00061AFA">
        <w:rPr>
          <w:rFonts w:cs="Arial"/>
          <w:sz w:val="20"/>
          <w:szCs w:val="20"/>
          <w:lang w:val="en-US"/>
        </w:rPr>
        <w:t>is a leading tire manufacturer and industry specialist that develops and produces sustainable, safe and convenient solutions for automotive manufacturers as well as industrial and end customers worldwide. Founded in 1871, the company generated sales of €39.7 billion in 2024 and currently employs around 95,000 people in 54 countries and markets.</w:t>
      </w:r>
    </w:p>
    <w:p w14:paraId="03A77CA5" w14:textId="77777777" w:rsidR="00E4395F" w:rsidRPr="00061AFA" w:rsidRDefault="00E4395F" w:rsidP="00E4395F">
      <w:pPr>
        <w:spacing w:line="259" w:lineRule="auto"/>
        <w:rPr>
          <w:rFonts w:cs="Arial"/>
          <w:sz w:val="20"/>
          <w:szCs w:val="20"/>
          <w:lang w:val="en-US" w:bidi="en-US"/>
        </w:rPr>
      </w:pPr>
      <w:r w:rsidRPr="00061AFA">
        <w:rPr>
          <w:rFonts w:cs="Arial"/>
          <w:sz w:val="20"/>
          <w:szCs w:val="20"/>
          <w:lang w:val="en-US" w:bidi="en-US"/>
        </w:rPr>
        <w:t>ContiTech is one of the world’s leading industry specialists. The Continental group sector offers its customers connected, environment-friendly, safe and convenient industry and service solutions using a range of materials for off-highway applications, on rails and roads, in the air, under and above the ground, in industrial environments, for the food sector and the furniture industry. With about 39,000 employees in more than 40 countries and sales of some 6.4 billion euros (2024), the global industrial partner is active with core branches in Asia, Europe and North and South America.</w:t>
      </w:r>
    </w:p>
    <w:p w14:paraId="5B76380C" w14:textId="77777777" w:rsidR="004E7D92" w:rsidRPr="00061AFA" w:rsidRDefault="004E7D92" w:rsidP="00E4395F">
      <w:pPr>
        <w:spacing w:line="259" w:lineRule="auto"/>
        <w:rPr>
          <w:rFonts w:cs="Arial"/>
          <w:sz w:val="20"/>
          <w:szCs w:val="20"/>
          <w:lang w:val="en-US" w:bidi="en-US"/>
        </w:rPr>
      </w:pPr>
    </w:p>
    <w:p w14:paraId="09B80994" w14:textId="77777777" w:rsidR="004E7D92" w:rsidRPr="00061AFA" w:rsidRDefault="004E7D92" w:rsidP="00E4395F">
      <w:pPr>
        <w:spacing w:line="259" w:lineRule="auto"/>
        <w:rPr>
          <w:rFonts w:cs="Arial"/>
          <w:sz w:val="20"/>
          <w:szCs w:val="20"/>
          <w:lang w:val="en-US" w:bidi="en-US"/>
        </w:rPr>
      </w:pPr>
    </w:p>
    <w:p w14:paraId="1D6B68CF" w14:textId="77777777" w:rsidR="004E7D92" w:rsidRDefault="004E7D92" w:rsidP="00E4395F">
      <w:pPr>
        <w:spacing w:line="259" w:lineRule="auto"/>
        <w:rPr>
          <w:rFonts w:cs="Arial"/>
          <w:sz w:val="20"/>
          <w:szCs w:val="20"/>
          <w:lang w:val="en-US" w:bidi="en-US"/>
        </w:rPr>
      </w:pPr>
    </w:p>
    <w:p w14:paraId="69C9A876" w14:textId="77777777" w:rsidR="00291839" w:rsidRDefault="00291839" w:rsidP="00E4395F">
      <w:pPr>
        <w:spacing w:line="259" w:lineRule="auto"/>
        <w:rPr>
          <w:rFonts w:cs="Arial"/>
          <w:sz w:val="20"/>
          <w:szCs w:val="20"/>
          <w:lang w:val="en-US" w:bidi="en-US"/>
        </w:rPr>
      </w:pPr>
    </w:p>
    <w:p w14:paraId="7ADEF10E" w14:textId="77777777" w:rsidR="00B91381" w:rsidRDefault="00B91381" w:rsidP="00E4395F">
      <w:pPr>
        <w:spacing w:line="259" w:lineRule="auto"/>
        <w:rPr>
          <w:rFonts w:cs="Arial"/>
          <w:sz w:val="20"/>
          <w:szCs w:val="20"/>
          <w:lang w:val="en-US" w:bidi="en-US"/>
        </w:rPr>
      </w:pPr>
    </w:p>
    <w:p w14:paraId="257058BA" w14:textId="77777777" w:rsidR="00B91381" w:rsidRPr="00061AFA" w:rsidRDefault="00B91381" w:rsidP="00E4395F">
      <w:pPr>
        <w:spacing w:line="259" w:lineRule="auto"/>
        <w:rPr>
          <w:rFonts w:cs="Arial"/>
          <w:sz w:val="20"/>
          <w:szCs w:val="20"/>
          <w:lang w:val="en-US" w:bidi="en-US"/>
        </w:rPr>
      </w:pPr>
    </w:p>
    <w:p w14:paraId="532A80E6" w14:textId="77777777" w:rsidR="00B54BA4" w:rsidRDefault="002A7DAD" w:rsidP="00B54BA4">
      <w:pPr>
        <w:pStyle w:val="08-SubheadContact"/>
        <w:ind w:left="708" w:hanging="708"/>
      </w:pPr>
      <w:r>
        <w:lastRenderedPageBreak/>
        <w:t>Press contact</w:t>
      </w:r>
      <w:r w:rsidR="005F042A">
        <w:t xml:space="preserve"> </w:t>
      </w:r>
    </w:p>
    <w:p w14:paraId="209FCC73" w14:textId="77777777" w:rsidR="009C40BB" w:rsidRDefault="00000000" w:rsidP="009C40BB">
      <w:pPr>
        <w:pStyle w:val="11-Contact-Line"/>
      </w:pPr>
      <w:r>
        <w:rPr>
          <w:noProof/>
        </w:rPr>
        <w:pict w14:anchorId="2A5D9E21">
          <v:rect id="_x0000_i1025" alt="" style="width:481.85pt;height:1pt;mso-width-percent:0;mso-height-percent:0;mso-width-percent:0;mso-height-percent:0" o:hralign="center" o:hrstd="t" o:hrnoshade="t" o:hr="t" fillcolor="black" stroked="f"/>
        </w:pict>
      </w:r>
    </w:p>
    <w:p w14:paraId="24A42636" w14:textId="2F121505" w:rsidR="009B6E3E" w:rsidRPr="009B6E3E" w:rsidRDefault="00D03775" w:rsidP="009B6E3E">
      <w:pPr>
        <w:pStyle w:val="06-Contact"/>
        <w:rPr>
          <w:lang w:val="en-US"/>
        </w:rPr>
      </w:pPr>
      <w:r>
        <w:rPr>
          <w:lang w:val="en-US"/>
        </w:rPr>
        <w:t>Paul Flake</w:t>
      </w:r>
      <w:r w:rsidR="009B6E3E" w:rsidRPr="009B6E3E">
        <w:rPr>
          <w:lang w:val="en-US"/>
        </w:rPr>
        <w:t xml:space="preserve"> </w:t>
      </w:r>
      <w:r w:rsidR="009B6E3E" w:rsidRPr="009B6E3E">
        <w:rPr>
          <w:lang w:val="en-US"/>
        </w:rPr>
        <w:br/>
      </w:r>
      <w:r>
        <w:rPr>
          <w:lang w:val="en-US"/>
        </w:rPr>
        <w:t>Regional Spokesperson, Americas</w:t>
      </w:r>
      <w:r w:rsidR="009B6E3E" w:rsidRPr="009B6E3E">
        <w:rPr>
          <w:lang w:val="en-US"/>
        </w:rPr>
        <w:br/>
      </w:r>
      <w:r>
        <w:rPr>
          <w:lang w:val="en-US"/>
        </w:rPr>
        <w:t>Group Sector ContiTech</w:t>
      </w:r>
      <w:r w:rsidR="009B6E3E" w:rsidRPr="009B6E3E">
        <w:rPr>
          <w:lang w:val="en-US"/>
        </w:rPr>
        <w:br/>
        <w:t>Continental</w:t>
      </w:r>
      <w:r w:rsidR="009B6E3E" w:rsidRPr="009B6E3E">
        <w:rPr>
          <w:lang w:val="en-US"/>
        </w:rPr>
        <w:br/>
      </w:r>
      <w:r w:rsidR="009B6E3E">
        <w:rPr>
          <w:lang w:val="en-US"/>
        </w:rPr>
        <w:t>Phone</w:t>
      </w:r>
      <w:r w:rsidR="009B6E3E" w:rsidRPr="009B6E3E">
        <w:rPr>
          <w:lang w:val="en-US"/>
        </w:rPr>
        <w:t xml:space="preserve">: </w:t>
      </w:r>
      <w:r w:rsidR="00BE150C" w:rsidRPr="00061AFA">
        <w:rPr>
          <w:rFonts w:eastAsia="Aptos"/>
          <w:szCs w:val="22"/>
          <w:lang w:val="en-US" w:eastAsia="en-US"/>
          <w14:ligatures w14:val="standardContextual"/>
        </w:rPr>
        <w:t>+1 (330) 808-2971</w:t>
      </w:r>
      <w:r w:rsidR="009B6E3E" w:rsidRPr="009B6E3E">
        <w:rPr>
          <w:lang w:val="en-US"/>
        </w:rPr>
        <w:br/>
      </w:r>
      <w:r w:rsidR="009B6E3E">
        <w:rPr>
          <w:lang w:val="en-US"/>
        </w:rPr>
        <w:t xml:space="preserve">Email </w:t>
      </w:r>
      <w:r w:rsidR="009B6E3E" w:rsidRPr="009B6E3E">
        <w:rPr>
          <w:lang w:val="en-US"/>
        </w:rPr>
        <w:t xml:space="preserve">: </w:t>
      </w:r>
      <w:r w:rsidR="00BE150C">
        <w:rPr>
          <w:lang w:val="en-US"/>
        </w:rPr>
        <w:t>paul.flake@</w:t>
      </w:r>
      <w:r w:rsidR="00F85F48">
        <w:rPr>
          <w:lang w:val="en-US"/>
        </w:rPr>
        <w:t>continental.com</w:t>
      </w:r>
    </w:p>
    <w:p w14:paraId="485AB9FC" w14:textId="77777777" w:rsidR="009B6E3E" w:rsidRPr="009B6E3E" w:rsidRDefault="009B6E3E" w:rsidP="009B6E3E">
      <w:pPr>
        <w:pStyle w:val="06-Contact"/>
        <w:rPr>
          <w:lang w:val="en-US"/>
        </w:rPr>
      </w:pPr>
    </w:p>
    <w:p w14:paraId="3000A1C8" w14:textId="77777777" w:rsidR="009C40BB" w:rsidRDefault="00000000" w:rsidP="009C40BB">
      <w:pPr>
        <w:pStyle w:val="11-Contact-Line"/>
        <w:sectPr w:rsidR="009C40BB" w:rsidSect="002A7DAD">
          <w:headerReference w:type="default" r:id="rId12"/>
          <w:footerReference w:type="default" r:id="rId13"/>
          <w:headerReference w:type="first" r:id="rId14"/>
          <w:footerReference w:type="first" r:id="rId15"/>
          <w:pgSz w:w="11906" w:h="16838" w:code="9"/>
          <w:pgMar w:top="2835" w:right="851" w:bottom="1134" w:left="1418" w:header="709" w:footer="454" w:gutter="0"/>
          <w:cols w:space="720"/>
          <w:docGrid w:linePitch="299"/>
        </w:sectPr>
      </w:pPr>
      <w:r>
        <w:rPr>
          <w:noProof/>
        </w:rPr>
        <w:pict w14:anchorId="3DB955F5">
          <v:rect id="_x0000_i1026" alt="" style="width:481.85pt;height:1pt;mso-width-percent:0;mso-height-percent:0;mso-width-percent:0;mso-height-percent:0" o:hralign="center" o:hrstd="t" o:hrnoshade="t" o:hr="t" fillcolor="black" stroked="f"/>
        </w:pict>
      </w:r>
    </w:p>
    <w:p w14:paraId="259585F3" w14:textId="6CFBCFBA" w:rsidR="009C40BB" w:rsidRPr="004C6C5D" w:rsidRDefault="002A7DAD" w:rsidP="009C40BB">
      <w:pPr>
        <w:pStyle w:val="06-Contact"/>
        <w:rPr>
          <w:lang w:val="en-GB"/>
        </w:rPr>
      </w:pPr>
      <w:r>
        <w:rPr>
          <w:b/>
          <w:lang w:val="en-GB"/>
        </w:rPr>
        <w:t xml:space="preserve">Press </w:t>
      </w:r>
      <w:r w:rsidR="005E67B1">
        <w:rPr>
          <w:b/>
          <w:lang w:val="en-GB"/>
        </w:rPr>
        <w:t>portal</w:t>
      </w:r>
      <w:r w:rsidR="00E40548" w:rsidRPr="004C6C5D">
        <w:rPr>
          <w:b/>
          <w:lang w:val="en-GB"/>
        </w:rPr>
        <w:tab/>
      </w:r>
      <w:r w:rsidR="009C40BB" w:rsidRPr="004C6C5D">
        <w:rPr>
          <w:lang w:val="en-GB"/>
        </w:rPr>
        <w:t>www.continent</w:t>
      </w:r>
      <w:r w:rsidR="00AB7D91">
        <w:rPr>
          <w:lang w:val="en-GB"/>
        </w:rPr>
        <w:t>al-press.com</w:t>
      </w:r>
    </w:p>
    <w:p w14:paraId="695E1755" w14:textId="48236435" w:rsidR="009C40BB" w:rsidRPr="00450C15" w:rsidRDefault="005005EC" w:rsidP="009C40BB">
      <w:pPr>
        <w:pStyle w:val="06-Contact"/>
        <w:rPr>
          <w:lang w:val="es-ES"/>
        </w:rPr>
      </w:pPr>
      <w:r w:rsidRPr="00450C15">
        <w:rPr>
          <w:b/>
          <w:lang w:val="es-ES"/>
        </w:rPr>
        <w:t>Media center</w:t>
      </w:r>
      <w:r w:rsidR="00E40548" w:rsidRPr="00450C15">
        <w:rPr>
          <w:b/>
          <w:lang w:val="es-ES"/>
        </w:rPr>
        <w:tab/>
      </w:r>
      <w:r w:rsidRPr="00450C15">
        <w:rPr>
          <w:lang w:val="es-ES"/>
        </w:rPr>
        <w:t>continental.com/media-center</w:t>
      </w:r>
    </w:p>
    <w:p w14:paraId="54E44A39" w14:textId="77777777" w:rsidR="009D27B0" w:rsidRPr="005B2893" w:rsidRDefault="009D27B0" w:rsidP="00B50164">
      <w:pPr>
        <w:pStyle w:val="11-Contact-Line"/>
        <w:rPr>
          <w:lang w:val="es-ES"/>
        </w:rPr>
      </w:pPr>
    </w:p>
    <w:p w14:paraId="5521C8AC" w14:textId="17B2F222" w:rsidR="00944B72" w:rsidRPr="005B2893" w:rsidRDefault="00944B72" w:rsidP="00944B72">
      <w:pPr>
        <w:spacing w:line="259" w:lineRule="auto"/>
        <w:rPr>
          <w:rFonts w:eastAsia="Aptos" w:cs="Arial"/>
          <w:bCs/>
          <w:kern w:val="2"/>
          <w:lang w:val="es-ES" w:bidi="en-US"/>
          <w14:ligatures w14:val="standardContextual"/>
        </w:rPr>
      </w:pPr>
    </w:p>
    <w:p w14:paraId="0C1C4B06" w14:textId="62138852" w:rsidR="00944B72" w:rsidRPr="00944B72" w:rsidRDefault="00944B72" w:rsidP="00944B72">
      <w:pPr>
        <w:keepLines w:val="0"/>
        <w:spacing w:after="160" w:line="259" w:lineRule="auto"/>
        <w:rPr>
          <w:rFonts w:eastAsia="Aptos" w:cs="Arial"/>
          <w:bCs/>
          <w:kern w:val="2"/>
          <w:lang w:val="en-US" w:bidi="en-US"/>
          <w14:ligatures w14:val="standardContextual"/>
        </w:rPr>
      </w:pPr>
      <w:r w:rsidRPr="00944B72">
        <w:rPr>
          <w:rFonts w:eastAsia="Aptos" w:cs="Arial"/>
          <w:bCs/>
          <w:kern w:val="2"/>
          <w:lang w:val="en-US" w:bidi="en-US"/>
          <w14:ligatures w14:val="standardContextual"/>
        </w:rPr>
        <w:t>Image</w:t>
      </w:r>
      <w:r w:rsidR="00B91381">
        <w:rPr>
          <w:rFonts w:eastAsia="Aptos" w:cs="Arial"/>
          <w:bCs/>
          <w:kern w:val="2"/>
          <w:lang w:val="en-US" w:bidi="en-US"/>
          <w14:ligatures w14:val="standardContextual"/>
        </w:rPr>
        <w:t>s</w:t>
      </w:r>
      <w:r w:rsidRPr="00944B72">
        <w:rPr>
          <w:rFonts w:eastAsia="Aptos" w:cs="Arial"/>
          <w:bCs/>
          <w:kern w:val="2"/>
          <w:lang w:val="en-US" w:bidi="en-US"/>
          <w14:ligatures w14:val="standardContextual"/>
        </w:rPr>
        <w:t xml:space="preserve"> and Description</w:t>
      </w:r>
      <w:r w:rsidR="00B91381">
        <w:rPr>
          <w:rFonts w:eastAsia="Aptos" w:cs="Arial"/>
          <w:bCs/>
          <w:kern w:val="2"/>
          <w:lang w:val="en-US" w:bidi="en-US"/>
          <w14:ligatures w14:val="standardContextual"/>
        </w:rPr>
        <w:t>s</w:t>
      </w:r>
    </w:p>
    <w:p w14:paraId="3476E52B" w14:textId="77777777" w:rsidR="00944B72" w:rsidRPr="00944B72" w:rsidRDefault="00944B72" w:rsidP="00944B72">
      <w:pPr>
        <w:keepLines w:val="0"/>
        <w:spacing w:after="160" w:line="259" w:lineRule="auto"/>
        <w:rPr>
          <w:rFonts w:eastAsia="Aptos" w:cs="Arial"/>
          <w:bCs/>
          <w:kern w:val="2"/>
          <w:lang w:val="en-US" w:bidi="en-US"/>
          <w14:ligatures w14:val="standardContextual"/>
        </w:rPr>
      </w:pPr>
    </w:p>
    <w:p w14:paraId="5042811B" w14:textId="5DCEBC75" w:rsidR="00944B72" w:rsidRPr="00944B72" w:rsidRDefault="00F76859" w:rsidP="00944B72">
      <w:pPr>
        <w:keepLines w:val="0"/>
        <w:spacing w:after="160" w:line="259" w:lineRule="auto"/>
        <w:rPr>
          <w:rFonts w:eastAsia="Aptos" w:cs="Arial"/>
          <w:bCs/>
          <w:kern w:val="2"/>
          <w:lang w:val="en-US" w:bidi="en-US"/>
          <w14:ligatures w14:val="standardContextual"/>
        </w:rPr>
      </w:pPr>
      <w:r w:rsidRPr="00944B72">
        <w:rPr>
          <w:rFonts w:eastAsia="Times New Roman" w:cs="Arial"/>
          <w:b/>
          <w:noProof/>
          <w:sz w:val="24"/>
          <w:szCs w:val="24"/>
          <w:lang w:val="en-US" w:bidi="en-US"/>
        </w:rPr>
        <mc:AlternateContent>
          <mc:Choice Requires="wps">
            <w:drawing>
              <wp:anchor distT="0" distB="0" distL="114300" distR="114300" simplePos="0" relativeHeight="251664384" behindDoc="0" locked="0" layoutInCell="1" allowOverlap="1" wp14:anchorId="71287898" wp14:editId="23101B21">
                <wp:simplePos x="0" y="0"/>
                <wp:positionH relativeFrom="margin">
                  <wp:posOffset>3568700</wp:posOffset>
                </wp:positionH>
                <wp:positionV relativeFrom="paragraph">
                  <wp:posOffset>2418080</wp:posOffset>
                </wp:positionV>
                <wp:extent cx="2914650" cy="2374900"/>
                <wp:effectExtent l="0" t="0" r="0" b="6350"/>
                <wp:wrapNone/>
                <wp:docPr id="1589653888" name="Text Box 11"/>
                <wp:cNvGraphicFramePr/>
                <a:graphic xmlns:a="http://schemas.openxmlformats.org/drawingml/2006/main">
                  <a:graphicData uri="http://schemas.microsoft.com/office/word/2010/wordprocessingShape">
                    <wps:wsp>
                      <wps:cNvSpPr txBox="1"/>
                      <wps:spPr>
                        <a:xfrm>
                          <a:off x="0" y="0"/>
                          <a:ext cx="2914650" cy="2374900"/>
                        </a:xfrm>
                        <a:prstGeom prst="rect">
                          <a:avLst/>
                        </a:prstGeom>
                        <a:noFill/>
                        <a:ln w="6350">
                          <a:noFill/>
                        </a:ln>
                      </wps:spPr>
                      <wps:txbx>
                        <w:txbxContent>
                          <w:p w14:paraId="20FB6FC7" w14:textId="3437383D" w:rsidR="00F76859" w:rsidRDefault="006A17DA" w:rsidP="00F76859">
                            <w:r w:rsidRPr="006A17DA">
                              <w:rPr>
                                <w:rFonts w:cs="Arial"/>
                                <w:sz w:val="20"/>
                                <w:szCs w:val="20"/>
                              </w:rPr>
                              <w:t>Mount Pleasant production facility. The plant is located on a 37-acre property in Mount Pleasant, Iowa.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898" id="_x0000_t202" coordsize="21600,21600" o:spt="202" path="m,l,21600r21600,l21600,xe">
                <v:stroke joinstyle="miter"/>
                <v:path gradientshapeok="t" o:connecttype="rect"/>
              </v:shapetype>
              <v:shape id="Text Box 11" o:spid="_x0000_s1026" type="#_x0000_t202" style="position:absolute;margin-left:281pt;margin-top:190.4pt;width:229.5pt;height:1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" filled="f" stroked="f" strokeweight=".5pt">
                <v:textbox>
                  <w:txbxContent>
                    <w:p w14:paraId="20FB6FC7" w14:textId="3437383D" w:rsidR="00F76859" w:rsidRDefault="006A17DA" w:rsidP="00F76859">
                      <w:r w:rsidRPr="006A17DA">
                        <w:rPr>
                          <w:rFonts w:cs="Arial"/>
                          <w:sz w:val="20"/>
                          <w:szCs w:val="20"/>
                        </w:rPr>
                        <w:t>Mount Pleasant production facility. The plant is located on a 37-acre property in Mount Pleasant, Iowa.</w:t>
                      </w:r>
                    </w:p>
                  </w:txbxContent>
                </v:textbox>
                <w10:wrap anchorx="margin"/>
              </v:shape>
            </w:pict>
          </mc:Fallback>
        </mc:AlternateContent>
      </w:r>
      <w:r w:rsidR="00944B72" w:rsidRPr="00944B72">
        <w:rPr>
          <w:rFonts w:eastAsia="Times New Roman" w:cs="Arial"/>
          <w:b/>
          <w:noProof/>
          <w:sz w:val="24"/>
          <w:szCs w:val="24"/>
          <w:lang w:val="en-US" w:bidi="en-US"/>
        </w:rPr>
        <mc:AlternateContent>
          <mc:Choice Requires="wps">
            <w:drawing>
              <wp:anchor distT="0" distB="0" distL="114300" distR="114300" simplePos="0" relativeHeight="251662336" behindDoc="0" locked="0" layoutInCell="1" allowOverlap="1" wp14:anchorId="4F0308BE" wp14:editId="26446B0B">
                <wp:simplePos x="0" y="0"/>
                <wp:positionH relativeFrom="margin">
                  <wp:posOffset>3538220</wp:posOffset>
                </wp:positionH>
                <wp:positionV relativeFrom="paragraph">
                  <wp:posOffset>12065</wp:posOffset>
                </wp:positionV>
                <wp:extent cx="2914650" cy="2374900"/>
                <wp:effectExtent l="0" t="0" r="0" b="6350"/>
                <wp:wrapNone/>
                <wp:docPr id="1470635343" name="Text Box 11"/>
                <wp:cNvGraphicFramePr/>
                <a:graphic xmlns:a="http://schemas.openxmlformats.org/drawingml/2006/main">
                  <a:graphicData uri="http://schemas.microsoft.com/office/word/2010/wordprocessingShape">
                    <wps:wsp>
                      <wps:cNvSpPr txBox="1"/>
                      <wps:spPr>
                        <a:xfrm>
                          <a:off x="0" y="0"/>
                          <a:ext cx="2914650" cy="2374900"/>
                        </a:xfrm>
                        <a:prstGeom prst="rect">
                          <a:avLst/>
                        </a:prstGeom>
                        <a:noFill/>
                        <a:ln w="6350">
                          <a:noFill/>
                        </a:ln>
                      </wps:spPr>
                      <wps:txbx>
                        <w:txbxContent>
                          <w:p w14:paraId="379FDEA3" w14:textId="1547FC7A" w:rsidR="00944B72" w:rsidRPr="00061AFA" w:rsidRDefault="00944B72" w:rsidP="00944B72">
                            <w:pPr>
                              <w:rPr>
                                <w:rFonts w:cs="Arial"/>
                                <w:sz w:val="20"/>
                                <w:szCs w:val="20"/>
                                <w:lang w:val="en-US"/>
                              </w:rPr>
                            </w:pPr>
                            <w:r w:rsidRPr="00061AFA">
                              <w:rPr>
                                <w:rFonts w:cs="Arial"/>
                                <w:sz w:val="20"/>
                                <w:szCs w:val="20"/>
                                <w:lang w:val="en-US"/>
                              </w:rPr>
                              <w:t xml:space="preserve">ContiTech’s Mount Pleasant production </w:t>
                            </w:r>
                            <w:r w:rsidR="00511BE1">
                              <w:rPr>
                                <w:rFonts w:cs="Arial"/>
                                <w:sz w:val="20"/>
                                <w:szCs w:val="20"/>
                                <w:lang w:val="en-US"/>
                              </w:rPr>
                              <w:t>plant</w:t>
                            </w:r>
                            <w:r w:rsidRPr="00061AFA">
                              <w:rPr>
                                <w:rFonts w:cs="Arial"/>
                                <w:sz w:val="20"/>
                                <w:szCs w:val="20"/>
                                <w:lang w:val="en-US"/>
                              </w:rPr>
                              <w:t xml:space="preserve"> in Mount Pleasant, I</w:t>
                            </w:r>
                            <w:r w:rsidR="00511BE1">
                              <w:rPr>
                                <w:rFonts w:cs="Arial"/>
                                <w:sz w:val="20"/>
                                <w:szCs w:val="20"/>
                                <w:lang w:val="en-US"/>
                              </w:rPr>
                              <w:t>owa</w:t>
                            </w:r>
                            <w:r w:rsidRPr="00061AFA">
                              <w:rPr>
                                <w:rFonts w:cs="Arial"/>
                                <w:sz w:val="20"/>
                                <w:szCs w:val="20"/>
                                <w:lang w:val="en-US"/>
                              </w:rPr>
                              <w:t xml:space="preserve">. The site was founded in 1977 and has more than 220 employees. The plant specializes in manufacturing </w:t>
                            </w:r>
                            <w:r w:rsidR="00A81629" w:rsidRPr="00061AFA">
                              <w:rPr>
                                <w:rFonts w:cs="Arial"/>
                                <w:sz w:val="20"/>
                                <w:szCs w:val="20"/>
                                <w:lang w:val="en-US"/>
                              </w:rPr>
                              <w:t>hoses</w:t>
                            </w:r>
                            <w:r w:rsidR="006729A3">
                              <w:rPr>
                                <w:rFonts w:cs="Arial"/>
                                <w:sz w:val="20"/>
                                <w:szCs w:val="20"/>
                                <w:lang w:val="en-US"/>
                              </w:rPr>
                              <w:t xml:space="preserve"> </w:t>
                            </w:r>
                            <w:r w:rsidR="00A81629" w:rsidRPr="00061AFA">
                              <w:rPr>
                                <w:rFonts w:cs="Arial"/>
                                <w:sz w:val="20"/>
                                <w:szCs w:val="20"/>
                                <w:lang w:val="en-US"/>
                              </w:rPr>
                              <w:t>for various applications.</w:t>
                            </w:r>
                          </w:p>
                          <w:p w14:paraId="20D19540" w14:textId="77777777" w:rsidR="00B80973" w:rsidRDefault="00B80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08BE" id="_x0000_s1027" type="#_x0000_t202" style="position:absolute;margin-left:278.6pt;margin-top:.95pt;width:229.5pt;height:18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YPGAIAADQ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" filled="f" stroked="f" strokeweight=".5pt">
                <v:textbox>
                  <w:txbxContent>
                    <w:p w14:paraId="379FDEA3" w14:textId="1547FC7A" w:rsidR="00944B72" w:rsidRPr="00061AFA" w:rsidRDefault="00944B72" w:rsidP="00944B72">
                      <w:pPr>
                        <w:rPr>
                          <w:rFonts w:cs="Arial"/>
                          <w:sz w:val="20"/>
                          <w:szCs w:val="20"/>
                          <w:lang w:val="en-US"/>
                        </w:rPr>
                      </w:pPr>
                      <w:r w:rsidRPr="00061AFA">
                        <w:rPr>
                          <w:rFonts w:cs="Arial"/>
                          <w:sz w:val="20"/>
                          <w:szCs w:val="20"/>
                          <w:lang w:val="en-US"/>
                        </w:rPr>
                        <w:t xml:space="preserve">ContiTech’s Mount Pleasant production </w:t>
                      </w:r>
                      <w:r w:rsidR="00511BE1">
                        <w:rPr>
                          <w:rFonts w:cs="Arial"/>
                          <w:sz w:val="20"/>
                          <w:szCs w:val="20"/>
                          <w:lang w:val="en-US"/>
                        </w:rPr>
                        <w:t>plant</w:t>
                      </w:r>
                      <w:r w:rsidRPr="00061AFA">
                        <w:rPr>
                          <w:rFonts w:cs="Arial"/>
                          <w:sz w:val="20"/>
                          <w:szCs w:val="20"/>
                          <w:lang w:val="en-US"/>
                        </w:rPr>
                        <w:t xml:space="preserve"> in Mount Pleasant, I</w:t>
                      </w:r>
                      <w:r w:rsidR="00511BE1">
                        <w:rPr>
                          <w:rFonts w:cs="Arial"/>
                          <w:sz w:val="20"/>
                          <w:szCs w:val="20"/>
                          <w:lang w:val="en-US"/>
                        </w:rPr>
                        <w:t>owa</w:t>
                      </w:r>
                      <w:r w:rsidRPr="00061AFA">
                        <w:rPr>
                          <w:rFonts w:cs="Arial"/>
                          <w:sz w:val="20"/>
                          <w:szCs w:val="20"/>
                          <w:lang w:val="en-US"/>
                        </w:rPr>
                        <w:t xml:space="preserve">. The site was founded in 1977 and has more than 220 employees. The plant specializes in manufacturing </w:t>
                      </w:r>
                      <w:r w:rsidR="00A81629" w:rsidRPr="00061AFA">
                        <w:rPr>
                          <w:rFonts w:cs="Arial"/>
                          <w:sz w:val="20"/>
                          <w:szCs w:val="20"/>
                          <w:lang w:val="en-US"/>
                        </w:rPr>
                        <w:t>hoses</w:t>
                      </w:r>
                      <w:r w:rsidR="006729A3">
                        <w:rPr>
                          <w:rFonts w:cs="Arial"/>
                          <w:sz w:val="20"/>
                          <w:szCs w:val="20"/>
                          <w:lang w:val="en-US"/>
                        </w:rPr>
                        <w:t xml:space="preserve"> </w:t>
                      </w:r>
                      <w:r w:rsidR="00A81629" w:rsidRPr="00061AFA">
                        <w:rPr>
                          <w:rFonts w:cs="Arial"/>
                          <w:sz w:val="20"/>
                          <w:szCs w:val="20"/>
                          <w:lang w:val="en-US"/>
                        </w:rPr>
                        <w:t>for various applications.</w:t>
                      </w:r>
                    </w:p>
                    <w:p w14:paraId="20D19540" w14:textId="77777777" w:rsidR="00B80973" w:rsidRDefault="00B80973"/>
                  </w:txbxContent>
                </v:textbox>
                <w10:wrap anchorx="margin"/>
              </v:shape>
            </w:pict>
          </mc:Fallback>
        </mc:AlternateContent>
      </w:r>
      <w:r w:rsidR="00944B72" w:rsidRPr="00944B72">
        <w:rPr>
          <w:rFonts w:eastAsia="Aptos" w:cs="Arial"/>
          <w:bCs/>
          <w:noProof/>
          <w:kern w:val="2"/>
          <w:lang w:val="en-US" w:bidi="en-US"/>
          <w14:ligatures w14:val="standardContextual"/>
        </w:rPr>
        <w:drawing>
          <wp:inline distT="0" distB="0" distL="0" distR="0" wp14:anchorId="5B638DE9" wp14:editId="15480A73">
            <wp:extent cx="3416300" cy="2304770"/>
            <wp:effectExtent l="0" t="0" r="0" b="0"/>
            <wp:docPr id="487383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83756" name="Picture 487383756"/>
                    <pic:cNvPicPr/>
                  </pic:nvPicPr>
                  <pic:blipFill rotWithShape="1">
                    <a:blip r:embed="rId16" cstate="print">
                      <a:extLst>
                        <a:ext uri="{28A0092B-C50C-407E-A947-70E740481C1C}">
                          <a14:useLocalDpi xmlns:a14="http://schemas.microsoft.com/office/drawing/2010/main" val="0"/>
                        </a:ext>
                      </a:extLst>
                    </a:blip>
                    <a:srcRect t="-1" r="3579" b="-14619"/>
                    <a:stretch/>
                  </pic:blipFill>
                  <pic:spPr bwMode="auto">
                    <a:xfrm>
                      <a:off x="0" y="0"/>
                      <a:ext cx="3417794" cy="2305778"/>
                    </a:xfrm>
                    <a:prstGeom prst="rect">
                      <a:avLst/>
                    </a:prstGeom>
                    <a:ln>
                      <a:noFill/>
                    </a:ln>
                    <a:extLst>
                      <a:ext uri="{53640926-AAD7-44D8-BBD7-CCE9431645EC}">
                        <a14:shadowObscured xmlns:a14="http://schemas.microsoft.com/office/drawing/2010/main"/>
                      </a:ext>
                    </a:extLst>
                  </pic:spPr>
                </pic:pic>
              </a:graphicData>
            </a:graphic>
          </wp:inline>
        </w:drawing>
      </w:r>
    </w:p>
    <w:p w14:paraId="55005980" w14:textId="3A54AF1D" w:rsidR="003B02BB" w:rsidRPr="002A7DAD" w:rsidRDefault="00E4258D">
      <w:pPr>
        <w:keepLines w:val="0"/>
        <w:spacing w:after="160" w:line="259" w:lineRule="auto"/>
        <w:rPr>
          <w:rFonts w:eastAsia="Calibri" w:cs="Times New Roman"/>
          <w:szCs w:val="24"/>
          <w:lang w:val="en-US" w:eastAsia="de-DE"/>
        </w:rPr>
      </w:pPr>
      <w:r>
        <w:rPr>
          <w:rFonts w:eastAsia="Calibri" w:cs="Times New Roman"/>
          <w:noProof/>
          <w:szCs w:val="24"/>
          <w:lang w:val="en-US" w:eastAsia="de-DE"/>
        </w:rPr>
        <w:drawing>
          <wp:inline distT="0" distB="0" distL="0" distR="0" wp14:anchorId="5A8C5B84" wp14:editId="53504C70">
            <wp:extent cx="3479800" cy="2146300"/>
            <wp:effectExtent l="0" t="0" r="6350" b="6350"/>
            <wp:docPr id="384638698" name="Picture 1" descr="A building with a parking lot and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8698" name="Picture 1" descr="A building with a parking lot and cars parked in front of it&#10;&#10;AI-generated content may be incorrect."/>
                    <pic:cNvPicPr/>
                  </pic:nvPicPr>
                  <pic:blipFill rotWithShape="1">
                    <a:blip r:embed="rId17" cstate="print">
                      <a:extLst>
                        <a:ext uri="{28A0092B-C50C-407E-A947-70E740481C1C}">
                          <a14:useLocalDpi xmlns:a14="http://schemas.microsoft.com/office/drawing/2010/main" val="0"/>
                        </a:ext>
                      </a:extLst>
                    </a:blip>
                    <a:srcRect r="-551" b="-297"/>
                    <a:stretch/>
                  </pic:blipFill>
                  <pic:spPr bwMode="auto">
                    <a:xfrm>
                      <a:off x="0" y="0"/>
                      <a:ext cx="3479861" cy="2146338"/>
                    </a:xfrm>
                    <a:prstGeom prst="rect">
                      <a:avLst/>
                    </a:prstGeom>
                    <a:ln>
                      <a:noFill/>
                    </a:ln>
                    <a:extLst>
                      <a:ext uri="{53640926-AAD7-44D8-BBD7-CCE9431645EC}">
                        <a14:shadowObscured xmlns:a14="http://schemas.microsoft.com/office/drawing/2010/main"/>
                      </a:ext>
                    </a:extLst>
                  </pic:spPr>
                </pic:pic>
              </a:graphicData>
            </a:graphic>
          </wp:inline>
        </w:drawing>
      </w:r>
    </w:p>
    <w:sectPr w:rsidR="003B02BB" w:rsidRPr="002A7DAD" w:rsidSect="006C3026">
      <w:type w:val="continuous"/>
      <w:pgSz w:w="11906" w:h="16838" w:code="9"/>
      <w:pgMar w:top="2835" w:right="851" w:bottom="1134" w:left="1418" w:header="709" w:footer="454"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60">
      <wne:acd wne:acdName="acd9"/>
    </wne:keymap>
    <wne:keymap wne:kcmPrimary="0261">
      <wne:acd wne:acdName="acd0"/>
    </wne:keymap>
    <wne:keymap wne:kcmPrimary="0262">
      <wne:acd wne:acdName="acd1"/>
    </wne:keymap>
    <wne:keymap wne:kcmPrimary="0263">
      <wne:acd wne:acdName="acd2"/>
    </wne:keymap>
    <wne:keymap wne:kcmPrimary="0264">
      <wne:acd wne:acdName="acd3"/>
    </wne:keymap>
    <wne:keymap wne:kcmPrimary="0265">
      <wne:acd wne:acdName="acd4"/>
    </wne:keymap>
    <wne:keymap wne:kcmPrimary="0266">
      <wne:acd wne:acdName="acd5"/>
    </wne:keymap>
    <wne:keymap wne:kcmPrimary="0267">
      <wne:acd wne:acdName="acd6"/>
    </wne:keymap>
    <wne:keymap wne:kcmPrimary="0268">
      <wne:acd wne:acdName="acd7"/>
    </wne:keymap>
    <wne:keymap wne:kcmPrimary="0269">
      <wne:acd wne:acdName="acd8"/>
    </wne:keymap>
    <wne:keymap wne:kcmPrimary="0331">
      <wne:acd wne:acdName="acd0"/>
    </wne:keymap>
    <wne:keymap wne:kcmPrimary="0332">
      <wne:acd wne:acdName="acd1"/>
    </wne:keymap>
    <wne:keymap wne:kcmPrimary="0333">
      <wne:acd wne:acdName="acd2"/>
    </wne:keymap>
    <wne:keymap wne:kcmPrimary="0334">
      <wne:acd wne:acdName="acd3"/>
    </wne:keymap>
    <wne:keymap wne:kcmPrimary="0335">
      <wne:acd wne:acdName="acd4"/>
    </wne:keymap>
    <wne:keymap wne:kcmPrimary="0336">
      <wne:acd wne:acdName="acd5"/>
    </wne:keymap>
    <wne:keymap wne:kcmPrimary="0337">
      <wne:acd wne:acdName="acd6"/>
    </wne:keymap>
    <wne:keymap wne:kcmPrimary="0338">
      <wne:acd wne:acdName="acd7"/>
    </wne:keymap>
    <wne:keymap wne:kcmPrimary="0339">
      <wne:acd wne:acdName="acd8"/>
    </wne:keymap>
    <wne:keymap wne:kcmPrimary="03DB">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gAwADEALQBIAGUAYQBkAGwAaQBuAGUA" wne:acdName="acd0" wne:fciIndexBasedOn="0065"/>
    <wne:acd wne:argValue="AgAwADIALQBCAHUAbABsAGUAdAA=" wne:acdName="acd1" wne:fciIndexBasedOn="0065"/>
    <wne:acd wne:argValue="AgAwADMALQBUAGUAeAB0AA==" wne:acdName="acd2" wne:fciIndexBasedOn="0065"/>
    <wne:acd wne:argValue="AgAwADQALQBTAHUAYgBoAGUAYQBkAA==" wne:acdName="acd3" wne:fciIndexBasedOn="0065"/>
    <wne:acd wne:argValue="AgAwADUALQBCAG8AaQBsAGUAcgBwAGwAYQB0AGUA" wne:acdName="acd4" wne:fciIndexBasedOn="0065"/>
    <wne:acd wne:argValue="AgAwADYALQBDAG8AbgB0AGEAYwB0AA==" wne:acdName="acd5" wne:fciIndexBasedOn="0065"/>
    <wne:acd wne:argValue="AgAwADcALQBJAG0AYQBnAGUAcwA=" wne:acdName="acd6" wne:fciIndexBasedOn="0065"/>
    <wne:acd wne:argValue="AgAwADgALQBTAHUAYgBoAGUAYQBkACAAQwBvAG4AdABhAGMAdAA=" wne:acdName="acd7" wne:fciIndexBasedOn="0065"/>
    <wne:acd wne:argValue="AgAwADkALQBGAG8AbwB0AGUAcgA=" wne:acdName="acd8" wne:fciIndexBasedOn="0065"/>
    <wne:acd wne:argValue="AgAxADAALQBGAHIAYQBtAGUAIABDAG8AbgB0AGUAbgB0AHMA" wne:acdName="acd9" wne:fciIndexBasedOn="0065"/>
    <wne:acd wne:argValue="AgAwADAALQBFAHYAZQBuAHQAIABPAHAAdABpAG8AbgBhAGw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C4C45" w14:textId="77777777" w:rsidR="00B50375" w:rsidRDefault="00B50375">
      <w:pPr>
        <w:spacing w:after="0" w:line="240" w:lineRule="auto"/>
      </w:pPr>
      <w:r>
        <w:separator/>
      </w:r>
    </w:p>
  </w:endnote>
  <w:endnote w:type="continuationSeparator" w:id="0">
    <w:p w14:paraId="2389442C" w14:textId="77777777" w:rsidR="00B50375" w:rsidRDefault="00B5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ED94" w14:textId="21BB9200" w:rsidR="00E40548" w:rsidRPr="002A7DAD" w:rsidRDefault="009E6A55" w:rsidP="00E40548">
    <w:pPr>
      <w:pStyle w:val="09-Footer"/>
      <w:shd w:val="solid" w:color="FFFFFF" w:fill="auto"/>
      <w:rPr>
        <w:noProof/>
        <w:lang w:val="en-US"/>
      </w:rPr>
    </w:pPr>
    <w:r>
      <w:rPr>
        <w:noProof/>
      </w:rPr>
      <mc:AlternateContent>
        <mc:Choice Requires="wps">
          <w:drawing>
            <wp:anchor distT="0" distB="0" distL="114300" distR="114300" simplePos="0" relativeHeight="251677184" behindDoc="0" locked="0" layoutInCell="0" allowOverlap="1" wp14:anchorId="33DCBD8D" wp14:editId="105EF5FA">
              <wp:simplePos x="0" y="0"/>
              <wp:positionH relativeFrom="page">
                <wp:posOffset>0</wp:posOffset>
              </wp:positionH>
              <wp:positionV relativeFrom="page">
                <wp:posOffset>10227945</wp:posOffset>
              </wp:positionV>
              <wp:extent cx="7560310" cy="273050"/>
              <wp:effectExtent l="0" t="0" r="0" b="12700"/>
              <wp:wrapNone/>
              <wp:docPr id="4" name="MSIPCM882e46fea76dcb8ceadcb3e9" descr="{&quot;HashCode&quot;:44204702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9F603" w14:textId="70CA8C84" w:rsidR="009E6A55" w:rsidRPr="009E6A55" w:rsidRDefault="009E6A55" w:rsidP="009E6A55">
                          <w:pPr>
                            <w:spacing w:after="0"/>
                            <w:jc w:val="center"/>
                            <w:rPr>
                              <w:rFonts w:ascii="Calibri" w:hAnsi="Calibri" w:cs="Calibri"/>
                              <w:color w:val="000000"/>
                              <w:sz w:val="20"/>
                            </w:rPr>
                          </w:pPr>
                          <w:r w:rsidRPr="009E6A55">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DCBD8D" id="_x0000_t202" coordsize="21600,21600" o:spt="202" path="m,l,21600r21600,l21600,xe">
              <v:stroke joinstyle="miter"/>
              <v:path gradientshapeok="t" o:connecttype="rect"/>
            </v:shapetype>
            <v:shape id="MSIPCM882e46fea76dcb8ceadcb3e9" o:spid="_x0000_s1030" type="#_x0000_t202" alt="{&quot;HashCode&quot;:442047029,&quot;Height&quot;:841.0,&quot;Width&quot;:595.0,&quot;Placement&quot;:&quot;Footer&quot;,&quot;Index&quot;:&quot;Primary&quot;,&quot;Section&quot;:1,&quot;Top&quot;:0.0,&quot;Left&quot;:0.0}" style="position:absolute;margin-left:0;margin-top:805.35pt;width:595.3pt;height:21.5pt;z-index:251677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B19F603" w14:textId="70CA8C84" w:rsidR="009E6A55" w:rsidRPr="009E6A55" w:rsidRDefault="009E6A55" w:rsidP="009E6A55">
                    <w:pPr>
                      <w:spacing w:after="0"/>
                      <w:jc w:val="center"/>
                      <w:rPr>
                        <w:rFonts w:ascii="Calibri" w:hAnsi="Calibri" w:cs="Calibri"/>
                        <w:color w:val="000000"/>
                        <w:sz w:val="20"/>
                      </w:rPr>
                    </w:pPr>
                    <w:r w:rsidRPr="009E6A55">
                      <w:rPr>
                        <w:rFonts w:ascii="Calibri" w:hAnsi="Calibri" w:cs="Calibri"/>
                        <w:color w:val="000000"/>
                        <w:sz w:val="20"/>
                      </w:rPr>
                      <w:t>Internal</w:t>
                    </w:r>
                  </w:p>
                </w:txbxContent>
              </v:textbox>
              <w10:wrap anchorx="page" anchory="page"/>
            </v:shape>
          </w:pict>
        </mc:Fallback>
      </mc:AlternateContent>
    </w:r>
    <w:r w:rsidR="00E40548">
      <w:rPr>
        <w:noProof/>
      </w:rPr>
      <mc:AlternateContent>
        <mc:Choice Requires="wps">
          <w:drawing>
            <wp:anchor distT="45720" distB="45720" distL="114300" distR="114300" simplePos="0" relativeHeight="251676160" behindDoc="0" locked="0" layoutInCell="1" allowOverlap="1" wp14:anchorId="2CD30DBD" wp14:editId="37C2D158">
              <wp:simplePos x="0" y="0"/>
              <wp:positionH relativeFrom="margin">
                <wp:align>right</wp:align>
              </wp:positionH>
              <wp:positionV relativeFrom="paragraph">
                <wp:posOffset>14466</wp:posOffset>
              </wp:positionV>
              <wp:extent cx="405765" cy="1404620"/>
              <wp:effectExtent l="0" t="0" r="13335" b="381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4F7AEBB9" w14:textId="77777777" w:rsidR="00E40548" w:rsidRPr="009507A2" w:rsidRDefault="009507A2" w:rsidP="00E40548">
                          <w:pPr>
                            <w:pStyle w:val="Footer"/>
                            <w:tabs>
                              <w:tab w:val="right" w:pos="8280"/>
                            </w:tabs>
                            <w:ind w:right="71"/>
                            <w:jc w:val="right"/>
                            <w:rPr>
                              <w:rFonts w:cs="Arial"/>
                              <w:sz w:val="18"/>
                              <w:szCs w:val="18"/>
                              <w:lang w:val="en-US"/>
                            </w:rPr>
                          </w:pPr>
                          <w:r w:rsidRPr="009507A2">
                            <w:rPr>
                              <w:noProof/>
                              <w:sz w:val="18"/>
                              <w:szCs w:val="18"/>
                            </w:rPr>
                            <w:fldChar w:fldCharType="begin"/>
                          </w:r>
                          <w:r w:rsidRPr="009507A2">
                            <w:rPr>
                              <w:noProof/>
                              <w:sz w:val="18"/>
                              <w:szCs w:val="18"/>
                            </w:rPr>
                            <w:instrText xml:space="preserve"> PAGE </w:instrText>
                          </w:r>
                          <w:r w:rsidRPr="009507A2">
                            <w:rPr>
                              <w:noProof/>
                              <w:sz w:val="18"/>
                              <w:szCs w:val="18"/>
                            </w:rPr>
                            <w:fldChar w:fldCharType="separate"/>
                          </w:r>
                          <w:r w:rsidRPr="009507A2">
                            <w:rPr>
                              <w:noProof/>
                              <w:sz w:val="18"/>
                              <w:szCs w:val="18"/>
                            </w:rPr>
                            <w:t>1</w:t>
                          </w:r>
                          <w:r w:rsidRPr="009507A2">
                            <w:rPr>
                              <w:noProof/>
                              <w:sz w:val="18"/>
                              <w:szCs w:val="18"/>
                            </w:rPr>
                            <w:fldChar w:fldCharType="end"/>
                          </w:r>
                          <w:r w:rsidRPr="009507A2">
                            <w:rPr>
                              <w:noProof/>
                              <w:sz w:val="18"/>
                              <w:szCs w:val="18"/>
                            </w:rPr>
                            <w:t>/</w:t>
                          </w:r>
                          <w:r w:rsidRPr="009507A2">
                            <w:rPr>
                              <w:noProof/>
                              <w:sz w:val="18"/>
                              <w:szCs w:val="18"/>
                            </w:rPr>
                            <w:fldChar w:fldCharType="begin"/>
                          </w:r>
                          <w:r w:rsidRPr="009507A2">
                            <w:rPr>
                              <w:noProof/>
                              <w:sz w:val="18"/>
                              <w:szCs w:val="18"/>
                            </w:rPr>
                            <w:instrText xml:space="preserve"> NUMPAGES </w:instrText>
                          </w:r>
                          <w:r w:rsidRPr="009507A2">
                            <w:rPr>
                              <w:noProof/>
                              <w:sz w:val="18"/>
                              <w:szCs w:val="18"/>
                            </w:rPr>
                            <w:fldChar w:fldCharType="separate"/>
                          </w:r>
                          <w:r w:rsidRPr="009507A2">
                            <w:rPr>
                              <w:noProof/>
                              <w:sz w:val="18"/>
                              <w:szCs w:val="18"/>
                            </w:rPr>
                            <w:t>2</w:t>
                          </w:r>
                          <w:r w:rsidRPr="009507A2">
                            <w:rPr>
                              <w:noProof/>
                              <w:sz w:val="18"/>
                              <w:szCs w:val="18"/>
                            </w:rPr>
                            <w:fldChar w:fldCharType="end"/>
                          </w:r>
                        </w:p>
                        <w:p w14:paraId="39B1F4F8" w14:textId="77777777" w:rsidR="00E40548" w:rsidRPr="009507A2" w:rsidRDefault="00E40548" w:rsidP="00E40548">
                          <w:pPr>
                            <w:pStyle w:val="09-Footer"/>
                            <w:shd w:val="solid" w:color="FFFFFF" w:fill="auto"/>
                            <w:jc w:val="right"/>
                            <w:rPr>
                              <w:noProof/>
                              <w:szCs w:val="18"/>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30DBD" id="_x0000_s1031" type="#_x0000_t202" style="position:absolute;margin-left:-19.25pt;margin-top:1.15pt;width:31.95pt;height:110.6pt;z-index:251676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" filled="f" stroked="f">
              <v:textbox style="mso-fit-shape-to-text:t" inset="0,0,0,0">
                <w:txbxContent>
                  <w:p w14:paraId="4F7AEBB9" w14:textId="77777777" w:rsidR="00E40548" w:rsidRPr="009507A2" w:rsidRDefault="009507A2" w:rsidP="00E40548">
                    <w:pPr>
                      <w:pStyle w:val="Footer"/>
                      <w:tabs>
                        <w:tab w:val="right" w:pos="8280"/>
                      </w:tabs>
                      <w:ind w:right="71"/>
                      <w:jc w:val="right"/>
                      <w:rPr>
                        <w:rFonts w:cs="Arial"/>
                        <w:sz w:val="18"/>
                        <w:szCs w:val="18"/>
                        <w:lang w:val="en-US"/>
                      </w:rPr>
                    </w:pPr>
                    <w:r w:rsidRPr="009507A2">
                      <w:rPr>
                        <w:noProof/>
                        <w:sz w:val="18"/>
                        <w:szCs w:val="18"/>
                      </w:rPr>
                      <w:fldChar w:fldCharType="begin"/>
                    </w:r>
                    <w:r w:rsidRPr="009507A2">
                      <w:rPr>
                        <w:noProof/>
                        <w:sz w:val="18"/>
                        <w:szCs w:val="18"/>
                      </w:rPr>
                      <w:instrText xml:space="preserve"> PAGE </w:instrText>
                    </w:r>
                    <w:r w:rsidRPr="009507A2">
                      <w:rPr>
                        <w:noProof/>
                        <w:sz w:val="18"/>
                        <w:szCs w:val="18"/>
                      </w:rPr>
                      <w:fldChar w:fldCharType="separate"/>
                    </w:r>
                    <w:r w:rsidRPr="009507A2">
                      <w:rPr>
                        <w:noProof/>
                        <w:sz w:val="18"/>
                        <w:szCs w:val="18"/>
                      </w:rPr>
                      <w:t>1</w:t>
                    </w:r>
                    <w:r w:rsidRPr="009507A2">
                      <w:rPr>
                        <w:noProof/>
                        <w:sz w:val="18"/>
                        <w:szCs w:val="18"/>
                      </w:rPr>
                      <w:fldChar w:fldCharType="end"/>
                    </w:r>
                    <w:r w:rsidRPr="009507A2">
                      <w:rPr>
                        <w:noProof/>
                        <w:sz w:val="18"/>
                        <w:szCs w:val="18"/>
                      </w:rPr>
                      <w:t>/</w:t>
                    </w:r>
                    <w:r w:rsidRPr="009507A2">
                      <w:rPr>
                        <w:noProof/>
                        <w:sz w:val="18"/>
                        <w:szCs w:val="18"/>
                      </w:rPr>
                      <w:fldChar w:fldCharType="begin"/>
                    </w:r>
                    <w:r w:rsidRPr="009507A2">
                      <w:rPr>
                        <w:noProof/>
                        <w:sz w:val="18"/>
                        <w:szCs w:val="18"/>
                      </w:rPr>
                      <w:instrText xml:space="preserve"> NUMPAGES </w:instrText>
                    </w:r>
                    <w:r w:rsidRPr="009507A2">
                      <w:rPr>
                        <w:noProof/>
                        <w:sz w:val="18"/>
                        <w:szCs w:val="18"/>
                      </w:rPr>
                      <w:fldChar w:fldCharType="separate"/>
                    </w:r>
                    <w:r w:rsidRPr="009507A2">
                      <w:rPr>
                        <w:noProof/>
                        <w:sz w:val="18"/>
                        <w:szCs w:val="18"/>
                      </w:rPr>
                      <w:t>2</w:t>
                    </w:r>
                    <w:r w:rsidRPr="009507A2">
                      <w:rPr>
                        <w:noProof/>
                        <w:sz w:val="18"/>
                        <w:szCs w:val="18"/>
                      </w:rPr>
                      <w:fldChar w:fldCharType="end"/>
                    </w:r>
                  </w:p>
                  <w:p w14:paraId="39B1F4F8" w14:textId="77777777" w:rsidR="00E40548" w:rsidRPr="009507A2" w:rsidRDefault="00E40548" w:rsidP="00E40548">
                    <w:pPr>
                      <w:pStyle w:val="09-Footer"/>
                      <w:shd w:val="solid" w:color="FFFFFF" w:fill="auto"/>
                      <w:jc w:val="right"/>
                      <w:rPr>
                        <w:noProof/>
                        <w:szCs w:val="18"/>
                      </w:rPr>
                    </w:pPr>
                  </w:p>
                </w:txbxContent>
              </v:textbox>
              <w10:wrap type="square" anchorx="margin"/>
            </v:shape>
          </w:pict>
        </mc:Fallback>
      </mc:AlternateContent>
    </w:r>
    <w:r w:rsidR="002A7DAD" w:rsidRPr="002A7DAD">
      <w:rPr>
        <w:noProof/>
        <w:lang w:val="en-US"/>
      </w:rPr>
      <w:t>Your</w:t>
    </w:r>
    <w:r w:rsidR="00E40548" w:rsidRPr="002A7DAD">
      <w:rPr>
        <w:noProof/>
        <w:lang w:val="en-US"/>
      </w:rPr>
      <w:t xml:space="preserve"> </w:t>
    </w:r>
    <w:r w:rsidR="002A7DAD" w:rsidRPr="002A7DAD">
      <w:rPr>
        <w:noProof/>
        <w:lang w:val="en-US"/>
      </w:rPr>
      <w:t>contac</w:t>
    </w:r>
    <w:r w:rsidR="00E40548" w:rsidRPr="002A7DAD">
      <w:rPr>
        <w:noProof/>
        <w:lang w:val="en-US"/>
      </w:rPr>
      <w:t>t:</w:t>
    </w:r>
  </w:p>
  <w:p w14:paraId="7B0FA2FC" w14:textId="3B690ABF" w:rsidR="009C40BB" w:rsidRPr="002A7DAD" w:rsidRDefault="00F85F48" w:rsidP="00E40548">
    <w:pPr>
      <w:pStyle w:val="09-Footer"/>
      <w:shd w:val="solid" w:color="FFFFFF" w:fill="auto"/>
      <w:rPr>
        <w:noProof/>
        <w:lang w:val="en-US"/>
      </w:rPr>
    </w:pPr>
    <w:r>
      <w:rPr>
        <w:noProof/>
        <w:lang w:val="en-US"/>
      </w:rPr>
      <w:t>Paul Flake</w:t>
    </w:r>
    <w:r w:rsidR="00E40548" w:rsidRPr="002A7DAD">
      <w:rPr>
        <w:noProof/>
        <w:lang w:val="en-US"/>
      </w:rPr>
      <w:t xml:space="preserve">, </w:t>
    </w:r>
    <w:r w:rsidR="00E40548">
      <w:rPr>
        <w:noProof/>
      </w:rPr>
      <mc:AlternateContent>
        <mc:Choice Requires="wps">
          <w:drawing>
            <wp:anchor distT="4294967292" distB="4294967292" distL="114300" distR="114300" simplePos="0" relativeHeight="251675136" behindDoc="0" locked="0" layoutInCell="1" allowOverlap="1" wp14:anchorId="47E5F3F6" wp14:editId="5BCCF9C9">
              <wp:simplePos x="0" y="0"/>
              <wp:positionH relativeFrom="page">
                <wp:posOffset>0</wp:posOffset>
              </wp:positionH>
              <wp:positionV relativeFrom="page">
                <wp:posOffset>5346700</wp:posOffset>
              </wp:positionV>
              <wp:extent cx="269875" cy="0"/>
              <wp:effectExtent l="0" t="0" r="0" b="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509304" id="_x0000_t32" coordsize="21600,21600" o:spt="32" o:oned="t" path="m,l21600,21600e" filled="f">
              <v:path arrowok="t" fillok="f" o:connecttype="none"/>
              <o:lock v:ext="edit" shapetype="t"/>
            </v:shapetype>
            <v:shape id="Gerade Verbindung mit Pfeil 17" o:spid="_x0000_s1026" type="#_x0000_t32" style="position:absolute;margin-left:0;margin-top:421pt;width:21.25pt;height:0;z-index:25167513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strokeweight=".5pt">
              <w10:wrap anchorx="page" anchory="page"/>
            </v:shape>
          </w:pict>
        </mc:Fallback>
      </mc:AlternateContent>
    </w:r>
    <w:r w:rsidR="00DC1578">
      <w:rPr>
        <w:noProof/>
        <w:lang w:val="en-US"/>
      </w:rPr>
      <w:t>+1 (330) 808</w:t>
    </w:r>
    <w:r w:rsidR="00FB03BD">
      <w:rPr>
        <w:noProof/>
        <w:lang w:val="en-US"/>
      </w:rPr>
      <w:t>-2971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AAF3" w14:textId="77777777" w:rsidR="00E40548" w:rsidRDefault="00E40548" w:rsidP="00E40548">
    <w:pPr>
      <w:pStyle w:val="09-Footer"/>
      <w:shd w:val="solid" w:color="FFFFFF" w:fill="auto"/>
      <w:rPr>
        <w:noProof/>
      </w:rPr>
    </w:pPr>
    <w:r>
      <w:rPr>
        <w:noProof/>
      </w:rPr>
      <mc:AlternateContent>
        <mc:Choice Requires="wps">
          <w:drawing>
            <wp:anchor distT="45720" distB="45720" distL="114300" distR="114300" simplePos="0" relativeHeight="251666944" behindDoc="0" locked="0" layoutInCell="1" allowOverlap="1" wp14:anchorId="62D4F6AF" wp14:editId="1F0871A4">
              <wp:simplePos x="0" y="0"/>
              <wp:positionH relativeFrom="margin">
                <wp:align>right</wp:align>
              </wp:positionH>
              <wp:positionV relativeFrom="paragraph">
                <wp:posOffset>14466</wp:posOffset>
              </wp:positionV>
              <wp:extent cx="405765" cy="1404620"/>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0B654654" w14:textId="2E6B88FD" w:rsidR="00E40548" w:rsidRPr="00213B9A" w:rsidRDefault="00E40548" w:rsidP="00E40548">
                          <w:pPr>
                            <w:pStyle w:val="Footer"/>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AD0AB1"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sidR="002A7DAD">
                            <w:rPr>
                              <w:rFonts w:cs="Arial"/>
                              <w:noProof/>
                              <w:sz w:val="18"/>
                              <w:lang w:val="en-US"/>
                            </w:rPr>
                            <w:instrText>3</w:instrText>
                          </w:r>
                          <w:r w:rsidRPr="00213B9A">
                            <w:rPr>
                              <w:rFonts w:cs="Arial"/>
                              <w:sz w:val="18"/>
                            </w:rPr>
                            <w:fldChar w:fldCharType="end"/>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separate"/>
                          </w:r>
                          <w:r w:rsidR="00AD0AB1" w:rsidRPr="00213B9A">
                            <w:rPr>
                              <w:rFonts w:cs="Arial"/>
                              <w:noProof/>
                              <w:sz w:val="18"/>
                              <w:lang w:val="en-US"/>
                            </w:rPr>
                            <w:t>.../</w:t>
                          </w:r>
                          <w:r w:rsidR="00AD0AB1">
                            <w:rPr>
                              <w:rFonts w:cs="Arial"/>
                              <w:noProof/>
                              <w:sz w:val="18"/>
                              <w:lang w:val="en-US"/>
                            </w:rPr>
                            <w:t>3</w:t>
                          </w:r>
                          <w:r w:rsidRPr="00213B9A">
                            <w:rPr>
                              <w:rFonts w:cs="Arial"/>
                              <w:sz w:val="18"/>
                            </w:rPr>
                            <w:fldChar w:fldCharType="end"/>
                          </w:r>
                        </w:p>
                        <w:p w14:paraId="4747AB54" w14:textId="77777777" w:rsidR="00E40548" w:rsidRPr="00213B9A" w:rsidRDefault="00E40548"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D4F6AF" id="_x0000_t202" coordsize="21600,21600" o:spt="202" path="m,l,21600r21600,l21600,xe">
              <v:stroke joinstyle="miter"/>
              <v:path gradientshapeok="t" o:connecttype="rect"/>
            </v:shapetype>
            <v:shape id="_x0000_s1033" type="#_x0000_t202" style="position:absolute;margin-left:-19.25pt;margin-top:1.15pt;width:31.95pt;height:110.6pt;z-index:251666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" filled="f" stroked="f">
              <v:textbox style="mso-fit-shape-to-text:t" inset="0,0,0,0">
                <w:txbxContent>
                  <w:p w14:paraId="0B654654" w14:textId="2E6B88FD" w:rsidR="00E40548" w:rsidRPr="00213B9A" w:rsidRDefault="00E40548" w:rsidP="00E40548">
                    <w:pPr>
                      <w:pStyle w:val="Footer"/>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AD0AB1"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sidR="002A7DAD">
                      <w:rPr>
                        <w:rFonts w:cs="Arial"/>
                        <w:noProof/>
                        <w:sz w:val="18"/>
                        <w:lang w:val="en-US"/>
                      </w:rPr>
                      <w:instrText>3</w:instrText>
                    </w:r>
                    <w:r w:rsidRPr="00213B9A">
                      <w:rPr>
                        <w:rFonts w:cs="Arial"/>
                        <w:sz w:val="18"/>
                      </w:rPr>
                      <w:fldChar w:fldCharType="end"/>
                    </w:r>
                    <w:r w:rsidRPr="00213B9A">
                      <w:rPr>
                        <w:rFonts w:cs="Arial"/>
                        <w:sz w:val="18"/>
                      </w:rPr>
                      <w:fldChar w:fldCharType="separate"/>
                    </w:r>
                    <w:r w:rsidR="00AD0AB1">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separate"/>
                    </w:r>
                    <w:r w:rsidR="00AD0AB1" w:rsidRPr="00213B9A">
                      <w:rPr>
                        <w:rFonts w:cs="Arial"/>
                        <w:noProof/>
                        <w:sz w:val="18"/>
                        <w:lang w:val="en-US"/>
                      </w:rPr>
                      <w:t>.../</w:t>
                    </w:r>
                    <w:r w:rsidR="00AD0AB1">
                      <w:rPr>
                        <w:rFonts w:cs="Arial"/>
                        <w:noProof/>
                        <w:sz w:val="18"/>
                        <w:lang w:val="en-US"/>
                      </w:rPr>
                      <w:t>3</w:t>
                    </w:r>
                    <w:r w:rsidRPr="00213B9A">
                      <w:rPr>
                        <w:rFonts w:cs="Arial"/>
                        <w:sz w:val="18"/>
                      </w:rPr>
                      <w:fldChar w:fldCharType="end"/>
                    </w:r>
                  </w:p>
                  <w:p w14:paraId="4747AB54" w14:textId="77777777" w:rsidR="00E40548" w:rsidRPr="00213B9A" w:rsidRDefault="00E40548" w:rsidP="00E40548">
                    <w:pPr>
                      <w:pStyle w:val="09-Footer"/>
                      <w:shd w:val="solid" w:color="FFFFFF" w:fill="auto"/>
                      <w:jc w:val="right"/>
                      <w:rPr>
                        <w:noProof/>
                        <w:sz w:val="14"/>
                      </w:rPr>
                    </w:pPr>
                  </w:p>
                </w:txbxContent>
              </v:textbox>
              <w10:wrap type="square" anchorx="margin"/>
            </v:shape>
          </w:pict>
        </mc:Fallback>
      </mc:AlternateContent>
    </w:r>
    <w:r>
      <w:rPr>
        <w:noProof/>
      </w:rPr>
      <w:t>Ihr Kontakt:</w:t>
    </w:r>
  </w:p>
  <w:p w14:paraId="238492CE" w14:textId="77777777" w:rsidR="00E40548" w:rsidRDefault="00E40548" w:rsidP="00E40548">
    <w:pPr>
      <w:pStyle w:val="09-Footer"/>
      <w:shd w:val="solid" w:color="FFFFFF" w:fill="auto"/>
      <w:rPr>
        <w:noProof/>
      </w:rPr>
    </w:pPr>
    <w:r>
      <w:rPr>
        <w:noProof/>
      </w:rPr>
      <w:t>Vorname Nachname, Telefon: international</w:t>
    </w:r>
    <w:r>
      <w:rPr>
        <w:noProof/>
      </w:rPr>
      <mc:AlternateContent>
        <mc:Choice Requires="wps">
          <w:drawing>
            <wp:anchor distT="4294967292" distB="4294967292" distL="114300" distR="114300" simplePos="0" relativeHeight="251665920" behindDoc="0" locked="0" layoutInCell="1" allowOverlap="1" wp14:anchorId="21FC60CB" wp14:editId="6A1A18C5">
              <wp:simplePos x="0" y="0"/>
              <wp:positionH relativeFrom="page">
                <wp:posOffset>0</wp:posOffset>
              </wp:positionH>
              <wp:positionV relativeFrom="page">
                <wp:posOffset>5346700</wp:posOffset>
              </wp:positionV>
              <wp:extent cx="269875"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5B0A1"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659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9B8EB" w14:textId="77777777" w:rsidR="00B50375" w:rsidRDefault="00B50375">
      <w:pPr>
        <w:spacing w:after="0" w:line="240" w:lineRule="auto"/>
      </w:pPr>
      <w:r>
        <w:separator/>
      </w:r>
    </w:p>
  </w:footnote>
  <w:footnote w:type="continuationSeparator" w:id="0">
    <w:p w14:paraId="270CD6D4" w14:textId="77777777" w:rsidR="00B50375" w:rsidRDefault="00B50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3995" w14:textId="34BC0C19" w:rsidR="00E40548" w:rsidRDefault="004C6C5D">
    <w:pPr>
      <w:pStyle w:val="Header"/>
    </w:pPr>
    <w:r w:rsidRPr="00216088">
      <w:rPr>
        <w:noProof/>
        <w:lang w:eastAsia="de-DE"/>
      </w:rPr>
      <mc:AlternateContent>
        <mc:Choice Requires="wps">
          <w:drawing>
            <wp:anchor distT="0" distB="0" distL="114300" distR="114300" simplePos="0" relativeHeight="251660288" behindDoc="0" locked="0" layoutInCell="1" allowOverlap="1" wp14:anchorId="2528CDA6" wp14:editId="2D28F021">
              <wp:simplePos x="0" y="0"/>
              <wp:positionH relativeFrom="margin">
                <wp:align>right</wp:align>
              </wp:positionH>
              <wp:positionV relativeFrom="page">
                <wp:posOffset>394970</wp:posOffset>
              </wp:positionV>
              <wp:extent cx="2896182" cy="449705"/>
              <wp:effectExtent l="0" t="0" r="0" b="7620"/>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49705"/>
                      </a:xfrm>
                      <a:prstGeom prst="rect">
                        <a:avLst/>
                      </a:prstGeom>
                      <a:noFill/>
                      <a:ln w="6350">
                        <a:noFill/>
                      </a:ln>
                      <a:effectLst/>
                    </wps:spPr>
                    <wps:txbx>
                      <w:txbxContent>
                        <w:p w14:paraId="4360A501" w14:textId="77777777" w:rsidR="004C6C5D" w:rsidRDefault="00E61040" w:rsidP="004C6C5D">
                          <w:pPr>
                            <w:pStyle w:val="12-Title"/>
                          </w:pPr>
                          <w:r>
                            <w:rPr>
                              <w:lang w:val="en-US"/>
                            </w:rPr>
                            <w:t>Press release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CDA6" id="_x0000_t202" coordsize="21600,21600" o:spt="202" path="m,l,21600r21600,l21600,xe">
              <v:stroke joinstyle="miter"/>
              <v:path gradientshapeok="t" o:connecttype="rect"/>
            </v:shapetype>
            <v:shape id="Textfeld 23" o:spid="_x0000_s1028" type="#_x0000_t202" style="position:absolute;margin-left:176.85pt;margin-top:31.1pt;width:228.05pt;height:35.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" filled="f" stroked="f" strokeweight=".5pt">
              <v:textbox inset="0,0,0,0">
                <w:txbxContent>
                  <w:p w14:paraId="4360A501" w14:textId="77777777" w:rsidR="004C6C5D" w:rsidRDefault="00E61040" w:rsidP="004C6C5D">
                    <w:pPr>
                      <w:pStyle w:val="12-Title"/>
                    </w:pPr>
                    <w:r>
                      <w:rPr>
                        <w:lang w:val="en-US"/>
                      </w:rPr>
                      <w:t>Press release</w:t>
                    </w:r>
                  </w:p>
                </w:txbxContent>
              </v:textbox>
              <w10:wrap anchorx="margin" anchory="page"/>
            </v:shape>
          </w:pict>
        </mc:Fallback>
      </mc:AlternateContent>
    </w:r>
    <w:r w:rsidR="00E40548">
      <w:rPr>
        <w:noProof/>
        <w:lang w:eastAsia="de-DE"/>
      </w:rPr>
      <mc:AlternateContent>
        <mc:Choice Requires="wps">
          <w:drawing>
            <wp:anchor distT="45720" distB="45720" distL="114300" distR="114300" simplePos="0" relativeHeight="251658240" behindDoc="0" locked="0" layoutInCell="1" allowOverlap="1" wp14:anchorId="1896257B" wp14:editId="6DCC8DEB">
              <wp:simplePos x="0" y="0"/>
              <wp:positionH relativeFrom="margin">
                <wp:align>left</wp:align>
              </wp:positionH>
              <wp:positionV relativeFrom="paragraph">
                <wp:posOffset>759689</wp:posOffset>
              </wp:positionV>
              <wp:extent cx="6069965" cy="26860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5B0D310A" w14:textId="698F893B" w:rsidR="00E40548" w:rsidRPr="00213B9A" w:rsidRDefault="00E40548"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AD0AB1">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AD0AB1">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00AD0AB1">
                            <w:rPr>
                              <w:rFonts w:cs="Arial"/>
                              <w:sz w:val="18"/>
                            </w:rPr>
                            <w:fldChar w:fldCharType="separate"/>
                          </w:r>
                          <w:r w:rsidR="00AD0AB1" w:rsidRPr="00213B9A">
                            <w:rPr>
                              <w:rFonts w:cs="Arial"/>
                              <w:noProof/>
                              <w:sz w:val="18"/>
                              <w:lang w:val="en-US"/>
                            </w:rPr>
                            <w:t xml:space="preserve">- </w:t>
                          </w:r>
                          <w:r w:rsidR="00AD0AB1">
                            <w:rPr>
                              <w:rFonts w:cs="Arial"/>
                              <w:noProof/>
                              <w:sz w:val="18"/>
                              <w:lang w:val="en-US"/>
                            </w:rPr>
                            <w:t>2</w:t>
                          </w:r>
                          <w:r w:rsidR="00AD0AB1"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6257B" id="Textfeld 2" o:spid="_x0000_s1029" type="#_x0000_t202" style="position:absolute;margin-left:0;margin-top:59.8pt;width:477.95pt;height:21.1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" filled="f" stroked="f">
              <v:textbox>
                <w:txbxContent>
                  <w:p w14:paraId="5B0D310A" w14:textId="698F893B" w:rsidR="00E40548" w:rsidRPr="00213B9A" w:rsidRDefault="00E40548"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AD0AB1">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AD0AB1">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00AD0AB1">
                      <w:rPr>
                        <w:rFonts w:cs="Arial"/>
                        <w:sz w:val="18"/>
                      </w:rPr>
                      <w:fldChar w:fldCharType="separate"/>
                    </w:r>
                    <w:r w:rsidR="00AD0AB1" w:rsidRPr="00213B9A">
                      <w:rPr>
                        <w:rFonts w:cs="Arial"/>
                        <w:noProof/>
                        <w:sz w:val="18"/>
                        <w:lang w:val="en-US"/>
                      </w:rPr>
                      <w:t xml:space="preserve">- </w:t>
                    </w:r>
                    <w:r w:rsidR="00AD0AB1">
                      <w:rPr>
                        <w:rFonts w:cs="Arial"/>
                        <w:noProof/>
                        <w:sz w:val="18"/>
                        <w:lang w:val="en-US"/>
                      </w:rPr>
                      <w:t>2</w:t>
                    </w:r>
                    <w:r w:rsidR="00AD0AB1"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sidR="00E40548">
      <w:rPr>
        <w:noProof/>
        <w:lang w:eastAsia="de-DE"/>
      </w:rPr>
      <w:drawing>
        <wp:anchor distT="0" distB="0" distL="114300" distR="114300" simplePos="0" relativeHeight="251656192" behindDoc="0" locked="0" layoutInCell="1" allowOverlap="1" wp14:anchorId="5582EA7F" wp14:editId="10174E11">
          <wp:simplePos x="0" y="0"/>
          <wp:positionH relativeFrom="page">
            <wp:posOffset>828040</wp:posOffset>
          </wp:positionH>
          <wp:positionV relativeFrom="page">
            <wp:posOffset>449580</wp:posOffset>
          </wp:positionV>
          <wp:extent cx="2484000" cy="450000"/>
          <wp:effectExtent l="0" t="0" r="0" b="7620"/>
          <wp:wrapNone/>
          <wp:docPr id="1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8DBF" w14:textId="77777777" w:rsidR="00E40548" w:rsidRPr="00216088" w:rsidRDefault="00E40548" w:rsidP="00E40548">
    <w:pPr>
      <w:pStyle w:val="Header"/>
    </w:pPr>
    <w:r>
      <w:rPr>
        <w:noProof/>
        <w:lang w:eastAsia="de-DE"/>
      </w:rPr>
      <mc:AlternateContent>
        <mc:Choice Requires="wps">
          <w:drawing>
            <wp:anchor distT="45720" distB="45720" distL="114300" distR="114300" simplePos="0" relativeHeight="251670016" behindDoc="0" locked="0" layoutInCell="1" allowOverlap="1" wp14:anchorId="70C91DB5" wp14:editId="0595D473">
              <wp:simplePos x="0" y="0"/>
              <wp:positionH relativeFrom="margin">
                <wp:align>left</wp:align>
              </wp:positionH>
              <wp:positionV relativeFrom="paragraph">
                <wp:posOffset>759689</wp:posOffset>
              </wp:positionV>
              <wp:extent cx="6069965" cy="26860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7342B170" w14:textId="0B7B79EC" w:rsidR="00E40548" w:rsidRPr="00213B9A" w:rsidRDefault="00E40548"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AD0AB1" w:rsidRPr="00213B9A">
                            <w:rPr>
                              <w:rFonts w:cs="Arial"/>
                              <w:noProof/>
                              <w:sz w:val="18"/>
                              <w:lang w:val="en-US"/>
                            </w:rPr>
                            <w:t xml:space="preserve">- </w:t>
                          </w:r>
                          <w:r w:rsidR="00AD0AB1">
                            <w:rPr>
                              <w:rFonts w:cs="Arial"/>
                              <w:noProof/>
                              <w:sz w:val="18"/>
                              <w:lang w:val="en-US"/>
                            </w:rPr>
                            <w:t>2</w:t>
                          </w:r>
                          <w:r w:rsidR="00AD0AB1"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91DB5" id="_x0000_t202" coordsize="21600,21600" o:spt="202" path="m,l,21600r21600,l21600,xe">
              <v:stroke joinstyle="miter"/>
              <v:path gradientshapeok="t" o:connecttype="rect"/>
            </v:shapetype>
            <v:shape id="_x0000_s1032" type="#_x0000_t202" style="position:absolute;margin-left:0;margin-top:59.8pt;width:477.95pt;height:21.15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" filled="f" stroked="f">
              <v:textbox>
                <w:txbxContent>
                  <w:p w14:paraId="7342B170" w14:textId="0B7B79EC" w:rsidR="00E40548" w:rsidRPr="00213B9A" w:rsidRDefault="00E40548"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2A7DAD">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AD0AB1" w:rsidRPr="00213B9A">
                      <w:rPr>
                        <w:rFonts w:cs="Arial"/>
                        <w:noProof/>
                        <w:sz w:val="18"/>
                        <w:lang w:val="en-US"/>
                      </w:rPr>
                      <w:t xml:space="preserve">- </w:t>
                    </w:r>
                    <w:r w:rsidR="00AD0AB1">
                      <w:rPr>
                        <w:rFonts w:cs="Arial"/>
                        <w:noProof/>
                        <w:sz w:val="18"/>
                        <w:lang w:val="en-US"/>
                      </w:rPr>
                      <w:t>2</w:t>
                    </w:r>
                    <w:r w:rsidR="00AD0AB1"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eastAsia="de-DE"/>
      </w:rPr>
      <w:drawing>
        <wp:anchor distT="0" distB="0" distL="114300" distR="114300" simplePos="0" relativeHeight="251668992" behindDoc="0" locked="0" layoutInCell="1" allowOverlap="1" wp14:anchorId="1511FA66" wp14:editId="185FD7F1">
          <wp:simplePos x="0" y="0"/>
          <wp:positionH relativeFrom="page">
            <wp:posOffset>828040</wp:posOffset>
          </wp:positionH>
          <wp:positionV relativeFrom="page">
            <wp:posOffset>449971</wp:posOffset>
          </wp:positionV>
          <wp:extent cx="2484000" cy="450000"/>
          <wp:effectExtent l="0" t="0" r="0" b="0"/>
          <wp:wrapNone/>
          <wp:docPr id="2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9E1464" w14:textId="77777777" w:rsidR="00E40548" w:rsidRDefault="00E40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11A6A"/>
    <w:multiLevelType w:val="hybridMultilevel"/>
    <w:tmpl w:val="CB784C2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4723DA8"/>
    <w:multiLevelType w:val="hybridMultilevel"/>
    <w:tmpl w:val="2EB68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1EA66DC"/>
    <w:multiLevelType w:val="hybridMultilevel"/>
    <w:tmpl w:val="ABCAF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9F364B"/>
    <w:multiLevelType w:val="hybridMultilevel"/>
    <w:tmpl w:val="120E1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8525792">
    <w:abstractNumId w:val="1"/>
  </w:num>
  <w:num w:numId="2" w16cid:durableId="543567962">
    <w:abstractNumId w:val="1"/>
  </w:num>
  <w:num w:numId="3" w16cid:durableId="363142560">
    <w:abstractNumId w:val="1"/>
  </w:num>
  <w:num w:numId="4" w16cid:durableId="1662193037">
    <w:abstractNumId w:val="1"/>
  </w:num>
  <w:num w:numId="5" w16cid:durableId="295644123">
    <w:abstractNumId w:val="1"/>
  </w:num>
  <w:num w:numId="6" w16cid:durableId="2075931730">
    <w:abstractNumId w:val="3"/>
  </w:num>
  <w:num w:numId="7" w16cid:durableId="1945266879">
    <w:abstractNumId w:val="0"/>
  </w:num>
  <w:num w:numId="8" w16cid:durableId="732581215">
    <w:abstractNumId w:val="4"/>
  </w:num>
  <w:num w:numId="9" w16cid:durableId="1821650882">
    <w:abstractNumId w:val="5"/>
  </w:num>
  <w:num w:numId="10" w16cid:durableId="684015385">
    <w:abstractNumId w:val="2"/>
  </w:num>
  <w:num w:numId="11" w16cid:durableId="1733429524">
    <w:abstractNumId w:val="0"/>
  </w:num>
  <w:num w:numId="12" w16cid:durableId="375131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8F"/>
    <w:rsid w:val="00016A66"/>
    <w:rsid w:val="00036664"/>
    <w:rsid w:val="00051A97"/>
    <w:rsid w:val="00061AFA"/>
    <w:rsid w:val="000701A9"/>
    <w:rsid w:val="00072AD5"/>
    <w:rsid w:val="00090CC5"/>
    <w:rsid w:val="00095547"/>
    <w:rsid w:val="000D5A47"/>
    <w:rsid w:val="000E64E0"/>
    <w:rsid w:val="000F54FB"/>
    <w:rsid w:val="000F7FAF"/>
    <w:rsid w:val="00100DD7"/>
    <w:rsid w:val="00134562"/>
    <w:rsid w:val="00161898"/>
    <w:rsid w:val="00162060"/>
    <w:rsid w:val="00170C7E"/>
    <w:rsid w:val="00171F0A"/>
    <w:rsid w:val="0018680C"/>
    <w:rsid w:val="00192440"/>
    <w:rsid w:val="00192B0B"/>
    <w:rsid w:val="0019701F"/>
    <w:rsid w:val="001A4C53"/>
    <w:rsid w:val="001A72EE"/>
    <w:rsid w:val="001D7C3B"/>
    <w:rsid w:val="001E3371"/>
    <w:rsid w:val="002071A6"/>
    <w:rsid w:val="00213B9A"/>
    <w:rsid w:val="002168E4"/>
    <w:rsid w:val="00221022"/>
    <w:rsid w:val="002268A2"/>
    <w:rsid w:val="002376C0"/>
    <w:rsid w:val="002418E5"/>
    <w:rsid w:val="002466E4"/>
    <w:rsid w:val="00256B14"/>
    <w:rsid w:val="002669EC"/>
    <w:rsid w:val="002669F0"/>
    <w:rsid w:val="00270D97"/>
    <w:rsid w:val="002831C6"/>
    <w:rsid w:val="00291839"/>
    <w:rsid w:val="00295D87"/>
    <w:rsid w:val="002962D0"/>
    <w:rsid w:val="0029667F"/>
    <w:rsid w:val="00297CBE"/>
    <w:rsid w:val="002A7692"/>
    <w:rsid w:val="002A7DAD"/>
    <w:rsid w:val="002B335C"/>
    <w:rsid w:val="002B5C26"/>
    <w:rsid w:val="002B7F67"/>
    <w:rsid w:val="002C0612"/>
    <w:rsid w:val="002D2D38"/>
    <w:rsid w:val="002E7E04"/>
    <w:rsid w:val="00315CE5"/>
    <w:rsid w:val="00324DC1"/>
    <w:rsid w:val="003261EF"/>
    <w:rsid w:val="003528D8"/>
    <w:rsid w:val="00357E49"/>
    <w:rsid w:val="0037241D"/>
    <w:rsid w:val="00377EDE"/>
    <w:rsid w:val="00391614"/>
    <w:rsid w:val="003A0C3A"/>
    <w:rsid w:val="003A62CF"/>
    <w:rsid w:val="003A6F19"/>
    <w:rsid w:val="003B02BB"/>
    <w:rsid w:val="003D2780"/>
    <w:rsid w:val="003F1DE5"/>
    <w:rsid w:val="003F55AD"/>
    <w:rsid w:val="00410CB1"/>
    <w:rsid w:val="00434303"/>
    <w:rsid w:val="00450C15"/>
    <w:rsid w:val="00470BBA"/>
    <w:rsid w:val="00475AA8"/>
    <w:rsid w:val="00477B76"/>
    <w:rsid w:val="00480FEC"/>
    <w:rsid w:val="0049432B"/>
    <w:rsid w:val="004C6B42"/>
    <w:rsid w:val="004C6C5D"/>
    <w:rsid w:val="004D0474"/>
    <w:rsid w:val="004E1A87"/>
    <w:rsid w:val="004E583C"/>
    <w:rsid w:val="004E5942"/>
    <w:rsid w:val="004E7D92"/>
    <w:rsid w:val="004F10A2"/>
    <w:rsid w:val="004F36EC"/>
    <w:rsid w:val="005005EC"/>
    <w:rsid w:val="0051181D"/>
    <w:rsid w:val="00511BE1"/>
    <w:rsid w:val="00512DDA"/>
    <w:rsid w:val="005473B9"/>
    <w:rsid w:val="00562BF0"/>
    <w:rsid w:val="00570B5C"/>
    <w:rsid w:val="00577C8A"/>
    <w:rsid w:val="00583722"/>
    <w:rsid w:val="00587D8D"/>
    <w:rsid w:val="005A1CC1"/>
    <w:rsid w:val="005A4B92"/>
    <w:rsid w:val="005A5D8F"/>
    <w:rsid w:val="005B2893"/>
    <w:rsid w:val="005B362B"/>
    <w:rsid w:val="005B7AEE"/>
    <w:rsid w:val="005C2EAF"/>
    <w:rsid w:val="005D5F68"/>
    <w:rsid w:val="005D604D"/>
    <w:rsid w:val="005E67B1"/>
    <w:rsid w:val="005E7F23"/>
    <w:rsid w:val="005F0238"/>
    <w:rsid w:val="005F042A"/>
    <w:rsid w:val="005F1497"/>
    <w:rsid w:val="005F63A3"/>
    <w:rsid w:val="005F6A97"/>
    <w:rsid w:val="005F7DC2"/>
    <w:rsid w:val="00601333"/>
    <w:rsid w:val="00621EFE"/>
    <w:rsid w:val="00622AFD"/>
    <w:rsid w:val="00632565"/>
    <w:rsid w:val="00633747"/>
    <w:rsid w:val="00635D06"/>
    <w:rsid w:val="00641481"/>
    <w:rsid w:val="006417F8"/>
    <w:rsid w:val="006523FF"/>
    <w:rsid w:val="00664A8F"/>
    <w:rsid w:val="00666AA5"/>
    <w:rsid w:val="006729A3"/>
    <w:rsid w:val="006820BE"/>
    <w:rsid w:val="006904A3"/>
    <w:rsid w:val="006A17DA"/>
    <w:rsid w:val="006C3026"/>
    <w:rsid w:val="006D05EA"/>
    <w:rsid w:val="006E4CD7"/>
    <w:rsid w:val="00700D2F"/>
    <w:rsid w:val="00700F2D"/>
    <w:rsid w:val="00714051"/>
    <w:rsid w:val="00734E07"/>
    <w:rsid w:val="007369A0"/>
    <w:rsid w:val="00736F32"/>
    <w:rsid w:val="0073706D"/>
    <w:rsid w:val="007408B3"/>
    <w:rsid w:val="00741021"/>
    <w:rsid w:val="007442FB"/>
    <w:rsid w:val="00752F2D"/>
    <w:rsid w:val="00794F71"/>
    <w:rsid w:val="00796DB8"/>
    <w:rsid w:val="007A3684"/>
    <w:rsid w:val="007A62FF"/>
    <w:rsid w:val="007A7BA5"/>
    <w:rsid w:val="007B5E78"/>
    <w:rsid w:val="007C480D"/>
    <w:rsid w:val="007D1510"/>
    <w:rsid w:val="007E2ED2"/>
    <w:rsid w:val="008072D1"/>
    <w:rsid w:val="008169BA"/>
    <w:rsid w:val="00862BE8"/>
    <w:rsid w:val="008779D4"/>
    <w:rsid w:val="00884491"/>
    <w:rsid w:val="008923FE"/>
    <w:rsid w:val="008A480D"/>
    <w:rsid w:val="008B394F"/>
    <w:rsid w:val="008C48BD"/>
    <w:rsid w:val="008D649E"/>
    <w:rsid w:val="008D6E01"/>
    <w:rsid w:val="008E33EC"/>
    <w:rsid w:val="008E7160"/>
    <w:rsid w:val="00900D9B"/>
    <w:rsid w:val="00917514"/>
    <w:rsid w:val="0093063E"/>
    <w:rsid w:val="00940E3C"/>
    <w:rsid w:val="00944B72"/>
    <w:rsid w:val="009507A2"/>
    <w:rsid w:val="009509D0"/>
    <w:rsid w:val="00951D0D"/>
    <w:rsid w:val="009671D3"/>
    <w:rsid w:val="00977671"/>
    <w:rsid w:val="0098351E"/>
    <w:rsid w:val="009851CC"/>
    <w:rsid w:val="00985958"/>
    <w:rsid w:val="009B5EE6"/>
    <w:rsid w:val="009B6E3E"/>
    <w:rsid w:val="009C06E9"/>
    <w:rsid w:val="009C3DAD"/>
    <w:rsid w:val="009C40BB"/>
    <w:rsid w:val="009C66E8"/>
    <w:rsid w:val="009D27B0"/>
    <w:rsid w:val="009D5723"/>
    <w:rsid w:val="009E561C"/>
    <w:rsid w:val="009E6275"/>
    <w:rsid w:val="009E6A55"/>
    <w:rsid w:val="009F6128"/>
    <w:rsid w:val="00A11383"/>
    <w:rsid w:val="00A311B4"/>
    <w:rsid w:val="00A35131"/>
    <w:rsid w:val="00A46B35"/>
    <w:rsid w:val="00A67859"/>
    <w:rsid w:val="00A73018"/>
    <w:rsid w:val="00A81629"/>
    <w:rsid w:val="00A916E0"/>
    <w:rsid w:val="00A9177C"/>
    <w:rsid w:val="00A93F82"/>
    <w:rsid w:val="00AA3700"/>
    <w:rsid w:val="00AA43E3"/>
    <w:rsid w:val="00AB3BB1"/>
    <w:rsid w:val="00AB7D91"/>
    <w:rsid w:val="00AD0AB1"/>
    <w:rsid w:val="00B07BD0"/>
    <w:rsid w:val="00B20FA3"/>
    <w:rsid w:val="00B217BB"/>
    <w:rsid w:val="00B4516E"/>
    <w:rsid w:val="00B50164"/>
    <w:rsid w:val="00B50375"/>
    <w:rsid w:val="00B54BA4"/>
    <w:rsid w:val="00B56CAC"/>
    <w:rsid w:val="00B61EE8"/>
    <w:rsid w:val="00B64108"/>
    <w:rsid w:val="00B74862"/>
    <w:rsid w:val="00B751C4"/>
    <w:rsid w:val="00B77D02"/>
    <w:rsid w:val="00B80973"/>
    <w:rsid w:val="00B91381"/>
    <w:rsid w:val="00BA68C5"/>
    <w:rsid w:val="00BB7C9A"/>
    <w:rsid w:val="00BC7690"/>
    <w:rsid w:val="00BE150C"/>
    <w:rsid w:val="00BE4A37"/>
    <w:rsid w:val="00BE719C"/>
    <w:rsid w:val="00C10FFA"/>
    <w:rsid w:val="00C240F6"/>
    <w:rsid w:val="00C265AC"/>
    <w:rsid w:val="00C37990"/>
    <w:rsid w:val="00C443B0"/>
    <w:rsid w:val="00C466A1"/>
    <w:rsid w:val="00C56F9E"/>
    <w:rsid w:val="00C70788"/>
    <w:rsid w:val="00C90175"/>
    <w:rsid w:val="00C95E62"/>
    <w:rsid w:val="00CA7B91"/>
    <w:rsid w:val="00CB0673"/>
    <w:rsid w:val="00CC4DC0"/>
    <w:rsid w:val="00CC626D"/>
    <w:rsid w:val="00CD2462"/>
    <w:rsid w:val="00CF4DC0"/>
    <w:rsid w:val="00D03775"/>
    <w:rsid w:val="00D03E90"/>
    <w:rsid w:val="00D04789"/>
    <w:rsid w:val="00D07EF9"/>
    <w:rsid w:val="00D33440"/>
    <w:rsid w:val="00D438D0"/>
    <w:rsid w:val="00D55FF2"/>
    <w:rsid w:val="00D56CBB"/>
    <w:rsid w:val="00D6441A"/>
    <w:rsid w:val="00D73968"/>
    <w:rsid w:val="00D770C8"/>
    <w:rsid w:val="00D82D3E"/>
    <w:rsid w:val="00D842F6"/>
    <w:rsid w:val="00D923B1"/>
    <w:rsid w:val="00DA1CF4"/>
    <w:rsid w:val="00DC062D"/>
    <w:rsid w:val="00DC1578"/>
    <w:rsid w:val="00DC202F"/>
    <w:rsid w:val="00DC6A28"/>
    <w:rsid w:val="00DD0E23"/>
    <w:rsid w:val="00DD3E4B"/>
    <w:rsid w:val="00DE5EC3"/>
    <w:rsid w:val="00DE76A3"/>
    <w:rsid w:val="00E06B3D"/>
    <w:rsid w:val="00E1685E"/>
    <w:rsid w:val="00E37F77"/>
    <w:rsid w:val="00E40548"/>
    <w:rsid w:val="00E4258D"/>
    <w:rsid w:val="00E4395F"/>
    <w:rsid w:val="00E51145"/>
    <w:rsid w:val="00E53F44"/>
    <w:rsid w:val="00E5769A"/>
    <w:rsid w:val="00E61040"/>
    <w:rsid w:val="00ED2276"/>
    <w:rsid w:val="00EE3B77"/>
    <w:rsid w:val="00EF6DED"/>
    <w:rsid w:val="00F30959"/>
    <w:rsid w:val="00F34A5C"/>
    <w:rsid w:val="00F62D75"/>
    <w:rsid w:val="00F63122"/>
    <w:rsid w:val="00F660E8"/>
    <w:rsid w:val="00F73339"/>
    <w:rsid w:val="00F7520C"/>
    <w:rsid w:val="00F76859"/>
    <w:rsid w:val="00F84C84"/>
    <w:rsid w:val="00F85F48"/>
    <w:rsid w:val="00F86F15"/>
    <w:rsid w:val="00F94A9E"/>
    <w:rsid w:val="00FA0CEC"/>
    <w:rsid w:val="00FB03BD"/>
    <w:rsid w:val="00FC430F"/>
    <w:rsid w:val="00FE262E"/>
    <w:rsid w:val="00FE4233"/>
    <w:rsid w:val="00FF1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258A1"/>
  <w15:chartTrackingRefBased/>
  <w15:docId w15:val="{9C0CC1F2-DA99-4AE8-A846-C48B54AD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5D8F"/>
    <w:pPr>
      <w:keepLines/>
      <w:spacing w:after="220" w:line="360" w:lineRule="auto"/>
    </w:pPr>
    <w:rPr>
      <w:rFonts w:ascii="Arial" w:hAnsi="Arial"/>
      <w:lang w:val="de-DE"/>
    </w:rPr>
  </w:style>
  <w:style w:type="paragraph" w:styleId="Heading1">
    <w:name w:val="heading 1"/>
    <w:basedOn w:val="Normal"/>
    <w:next w:val="Normal"/>
    <w:link w:val="Heading1Char"/>
    <w:autoRedefine/>
    <w:uiPriority w:val="9"/>
    <w:rsid w:val="007B5E78"/>
    <w:pPr>
      <w:keepNext/>
      <w:spacing w:after="360" w:line="240" w:lineRule="auto"/>
      <w:outlineLvl w:val="0"/>
    </w:pPr>
    <w:rPr>
      <w:rFonts w:eastAsiaTheme="majorEastAsia" w:cs="Times New Roman"/>
      <w:b/>
      <w:bCs/>
      <w:kern w:val="32"/>
      <w:sz w:val="36"/>
      <w:szCs w:val="32"/>
      <w:lang w:bidi="en-US"/>
    </w:rPr>
  </w:style>
  <w:style w:type="paragraph" w:styleId="Heading2">
    <w:name w:val="heading 2"/>
    <w:basedOn w:val="Heading1"/>
    <w:next w:val="Normal"/>
    <w:link w:val="Heading2Char"/>
    <w:autoRedefine/>
    <w:uiPriority w:val="9"/>
    <w:unhideWhenUsed/>
    <w:rsid w:val="002418E5"/>
    <w:pPr>
      <w:numPr>
        <w:ilvl w:val="1"/>
      </w:numPr>
      <w:contextualSpacing/>
      <w:outlineLvl w:val="1"/>
    </w:pPr>
    <w:rPr>
      <w:bCs w:val="0"/>
      <w:iCs/>
      <w:szCs w:val="28"/>
    </w:rPr>
  </w:style>
  <w:style w:type="paragraph" w:styleId="Heading3">
    <w:name w:val="heading 3"/>
    <w:basedOn w:val="Heading2"/>
    <w:next w:val="Normal"/>
    <w:link w:val="Heading3Char"/>
    <w:autoRedefine/>
    <w:uiPriority w:val="9"/>
    <w:unhideWhenUsed/>
    <w:rsid w:val="002418E5"/>
    <w:pPr>
      <w:numPr>
        <w:ilvl w:val="2"/>
      </w:numPr>
      <w:outlineLvl w:val="2"/>
    </w:pPr>
    <w:rPr>
      <w:bCs/>
      <w:szCs w:val="26"/>
    </w:rPr>
  </w:style>
  <w:style w:type="paragraph" w:styleId="Heading4">
    <w:name w:val="heading 4"/>
    <w:basedOn w:val="Heading3"/>
    <w:next w:val="Normal"/>
    <w:link w:val="Heading4Char"/>
    <w:autoRedefine/>
    <w:uiPriority w:val="9"/>
    <w:unhideWhenUsed/>
    <w:rsid w:val="002418E5"/>
    <w:pPr>
      <w:numPr>
        <w:ilvl w:val="3"/>
      </w:numPr>
      <w:tabs>
        <w:tab w:val="left" w:pos="284"/>
      </w:tabs>
      <w:outlineLvl w:val="3"/>
    </w:pPr>
    <w:rPr>
      <w:bCs w:val="0"/>
      <w:szCs w:val="28"/>
    </w:rPr>
  </w:style>
  <w:style w:type="paragraph" w:styleId="Heading5">
    <w:name w:val="heading 5"/>
    <w:basedOn w:val="Heading4"/>
    <w:next w:val="Normal"/>
    <w:link w:val="Heading5Char"/>
    <w:autoRedefine/>
    <w:uiPriority w:val="9"/>
    <w:unhideWhenUsed/>
    <w:rsid w:val="002418E5"/>
    <w:pPr>
      <w:numPr>
        <w:ilvl w:val="4"/>
      </w:numPr>
      <w:outlineLvl w:val="4"/>
    </w:pPr>
    <w:rPr>
      <w:bCs/>
      <w:iCs w:val="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E78"/>
    <w:rPr>
      <w:rFonts w:ascii="Arial" w:eastAsiaTheme="majorEastAsia" w:hAnsi="Arial" w:cs="Times New Roman"/>
      <w:b/>
      <w:bCs/>
      <w:kern w:val="32"/>
      <w:sz w:val="36"/>
      <w:szCs w:val="32"/>
      <w:lang w:val="de-DE" w:bidi="en-US"/>
    </w:rPr>
  </w:style>
  <w:style w:type="character" w:customStyle="1" w:styleId="Heading2Char">
    <w:name w:val="Heading 2 Char"/>
    <w:basedOn w:val="DefaultParagraphFont"/>
    <w:link w:val="Heading2"/>
    <w:uiPriority w:val="9"/>
    <w:rsid w:val="002418E5"/>
    <w:rPr>
      <w:rFonts w:ascii="Arial" w:eastAsiaTheme="majorEastAsia" w:hAnsi="Arial" w:cs="Times New Roman"/>
      <w:b/>
      <w:iCs/>
      <w:kern w:val="32"/>
      <w:szCs w:val="28"/>
      <w:lang w:val="de-DE" w:bidi="en-US"/>
    </w:rPr>
  </w:style>
  <w:style w:type="character" w:customStyle="1" w:styleId="Heading3Char">
    <w:name w:val="Heading 3 Char"/>
    <w:basedOn w:val="DefaultParagraphFont"/>
    <w:link w:val="Heading3"/>
    <w:uiPriority w:val="9"/>
    <w:rsid w:val="002418E5"/>
    <w:rPr>
      <w:rFonts w:ascii="Arial" w:eastAsiaTheme="majorEastAsia" w:hAnsi="Arial" w:cs="Times New Roman"/>
      <w:b/>
      <w:bCs/>
      <w:iCs/>
      <w:kern w:val="32"/>
      <w:szCs w:val="26"/>
      <w:lang w:val="de-DE" w:bidi="en-US"/>
    </w:rPr>
  </w:style>
  <w:style w:type="character" w:customStyle="1" w:styleId="Heading4Char">
    <w:name w:val="Heading 4 Char"/>
    <w:basedOn w:val="DefaultParagraphFont"/>
    <w:link w:val="Heading4"/>
    <w:uiPriority w:val="9"/>
    <w:rsid w:val="002418E5"/>
    <w:rPr>
      <w:rFonts w:ascii="Arial" w:eastAsiaTheme="majorEastAsia" w:hAnsi="Arial" w:cs="Times New Roman"/>
      <w:b/>
      <w:iCs/>
      <w:kern w:val="32"/>
      <w:szCs w:val="28"/>
      <w:lang w:val="de-DE" w:bidi="en-US"/>
    </w:rPr>
  </w:style>
  <w:style w:type="character" w:customStyle="1" w:styleId="Heading5Char">
    <w:name w:val="Heading 5 Char"/>
    <w:basedOn w:val="DefaultParagraphFont"/>
    <w:link w:val="Heading5"/>
    <w:uiPriority w:val="9"/>
    <w:rsid w:val="002418E5"/>
    <w:rPr>
      <w:rFonts w:ascii="Arial" w:eastAsiaTheme="majorEastAsia" w:hAnsi="Arial" w:cs="Times New Roman"/>
      <w:b/>
      <w:bCs/>
      <w:kern w:val="32"/>
      <w:szCs w:val="26"/>
      <w:lang w:val="de-DE" w:bidi="en-US"/>
    </w:rPr>
  </w:style>
  <w:style w:type="paragraph" w:styleId="BalloonText">
    <w:name w:val="Balloon Text"/>
    <w:basedOn w:val="Normal"/>
    <w:link w:val="BalloonTextChar"/>
    <w:uiPriority w:val="99"/>
    <w:semiHidden/>
    <w:unhideWhenUsed/>
    <w:rsid w:val="006E4C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CD7"/>
    <w:rPr>
      <w:rFonts w:ascii="Segoe UI" w:hAnsi="Segoe UI" w:cs="Segoe UI"/>
      <w:sz w:val="18"/>
      <w:szCs w:val="18"/>
      <w:lang w:val="de-DE"/>
    </w:rPr>
  </w:style>
  <w:style w:type="paragraph" w:customStyle="1" w:styleId="05-Boilerplate">
    <w:name w:val="05-Boilerplate"/>
    <w:basedOn w:val="Normal"/>
    <w:qFormat/>
    <w:rsid w:val="009507A2"/>
    <w:pPr>
      <w:spacing w:before="220" w:line="240" w:lineRule="auto"/>
    </w:pPr>
    <w:rPr>
      <w:rFonts w:eastAsia="Calibri" w:cs="Times New Roman"/>
      <w:sz w:val="20"/>
      <w:szCs w:val="24"/>
      <w:lang w:eastAsia="de-DE"/>
    </w:rPr>
  </w:style>
  <w:style w:type="character" w:styleId="CommentReference">
    <w:name w:val="annotation reference"/>
    <w:basedOn w:val="DefaultParagraphFont"/>
    <w:uiPriority w:val="99"/>
    <w:semiHidden/>
    <w:unhideWhenUsed/>
    <w:rsid w:val="006E4CD7"/>
    <w:rPr>
      <w:sz w:val="16"/>
      <w:szCs w:val="16"/>
    </w:rPr>
  </w:style>
  <w:style w:type="paragraph" w:styleId="CommentText">
    <w:name w:val="annotation text"/>
    <w:basedOn w:val="Normal"/>
    <w:link w:val="CommentTextChar"/>
    <w:uiPriority w:val="99"/>
    <w:unhideWhenUsed/>
    <w:rsid w:val="006E4CD7"/>
    <w:pPr>
      <w:spacing w:line="240" w:lineRule="auto"/>
    </w:pPr>
    <w:rPr>
      <w:sz w:val="20"/>
      <w:szCs w:val="20"/>
    </w:rPr>
  </w:style>
  <w:style w:type="character" w:customStyle="1" w:styleId="CommentTextChar">
    <w:name w:val="Comment Text Char"/>
    <w:basedOn w:val="DefaultParagraphFont"/>
    <w:link w:val="CommentText"/>
    <w:uiPriority w:val="99"/>
    <w:rsid w:val="006E4CD7"/>
    <w:rPr>
      <w:rFonts w:ascii="Arial" w:hAnsi="Arial"/>
      <w:sz w:val="20"/>
      <w:szCs w:val="20"/>
      <w:lang w:val="de-DE"/>
    </w:rPr>
  </w:style>
  <w:style w:type="paragraph" w:styleId="CommentSubject">
    <w:name w:val="annotation subject"/>
    <w:basedOn w:val="CommentText"/>
    <w:next w:val="CommentText"/>
    <w:link w:val="CommentSubjectChar"/>
    <w:uiPriority w:val="99"/>
    <w:semiHidden/>
    <w:unhideWhenUsed/>
    <w:rsid w:val="006E4CD7"/>
    <w:rPr>
      <w:b/>
      <w:bCs/>
    </w:rPr>
  </w:style>
  <w:style w:type="character" w:customStyle="1" w:styleId="CommentSubjectChar">
    <w:name w:val="Comment Subject Char"/>
    <w:basedOn w:val="CommentTextChar"/>
    <w:link w:val="CommentSubject"/>
    <w:uiPriority w:val="99"/>
    <w:semiHidden/>
    <w:rsid w:val="006E4CD7"/>
    <w:rPr>
      <w:rFonts w:ascii="Arial" w:hAnsi="Arial"/>
      <w:b/>
      <w:bCs/>
      <w:sz w:val="20"/>
      <w:szCs w:val="20"/>
      <w:lang w:val="de-DE"/>
    </w:rPr>
  </w:style>
  <w:style w:type="paragraph" w:styleId="Footer">
    <w:name w:val="footer"/>
    <w:basedOn w:val="Normal"/>
    <w:link w:val="FooterChar"/>
    <w:uiPriority w:val="99"/>
    <w:unhideWhenUsed/>
    <w:rsid w:val="006E4C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4CD7"/>
    <w:rPr>
      <w:rFonts w:ascii="Arial" w:hAnsi="Arial"/>
      <w:lang w:val="de-DE"/>
    </w:rPr>
  </w:style>
  <w:style w:type="paragraph" w:customStyle="1" w:styleId="09-Footer">
    <w:name w:val="09-Footer"/>
    <w:basedOn w:val="Footer"/>
    <w:qFormat/>
    <w:rsid w:val="006E4CD7"/>
    <w:pPr>
      <w:tabs>
        <w:tab w:val="clear" w:pos="9072"/>
        <w:tab w:val="right" w:pos="9639"/>
      </w:tabs>
      <w:spacing w:line="220" w:lineRule="exact"/>
    </w:pPr>
    <w:rPr>
      <w:rFonts w:eastAsia="Calibri" w:cs="Times New Roman"/>
      <w:bCs/>
      <w:sz w:val="18"/>
      <w:szCs w:val="24"/>
      <w:lang w:eastAsia="de-DE"/>
    </w:rPr>
  </w:style>
  <w:style w:type="paragraph" w:styleId="Header">
    <w:name w:val="header"/>
    <w:basedOn w:val="Normal"/>
    <w:link w:val="HeaderChar"/>
    <w:uiPriority w:val="99"/>
    <w:unhideWhenUsed/>
    <w:rsid w:val="006E4C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4CD7"/>
    <w:rPr>
      <w:rFonts w:ascii="Arial" w:hAnsi="Arial"/>
      <w:lang w:val="de-DE"/>
    </w:rPr>
  </w:style>
  <w:style w:type="paragraph" w:customStyle="1" w:styleId="08-SubheadContact">
    <w:name w:val="08-Subhead Contact"/>
    <w:basedOn w:val="Normal"/>
    <w:next w:val="Normal"/>
    <w:qFormat/>
    <w:rsid w:val="009C40BB"/>
    <w:pPr>
      <w:spacing w:before="480" w:after="0" w:line="240" w:lineRule="auto"/>
      <w:contextualSpacing/>
    </w:pPr>
    <w:rPr>
      <w:rFonts w:eastAsia="Calibri" w:cs="Times New Roman"/>
      <w:b/>
      <w:szCs w:val="24"/>
      <w:lang w:eastAsia="de-DE"/>
    </w:rPr>
  </w:style>
  <w:style w:type="paragraph" w:styleId="ListParagraph">
    <w:name w:val="List Paragraph"/>
    <w:basedOn w:val="Normal"/>
    <w:uiPriority w:val="34"/>
    <w:qFormat/>
    <w:rsid w:val="006E4CD7"/>
    <w:pPr>
      <w:ind w:left="720"/>
      <w:contextualSpacing/>
    </w:pPr>
    <w:rPr>
      <w:rFonts w:eastAsia="Calibri" w:cs="Times New Roman"/>
      <w:szCs w:val="24"/>
      <w:lang w:eastAsia="de-DE"/>
    </w:rPr>
  </w:style>
  <w:style w:type="paragraph" w:customStyle="1" w:styleId="03-Text">
    <w:name w:val="03-Text"/>
    <w:basedOn w:val="Normal"/>
    <w:next w:val="Normal"/>
    <w:qFormat/>
    <w:rsid w:val="007D1510"/>
    <w:rPr>
      <w:rFonts w:eastAsia="Calibri" w:cs="Times New Roman"/>
      <w:szCs w:val="24"/>
      <w:lang w:eastAsia="de-DE"/>
    </w:rPr>
  </w:style>
  <w:style w:type="paragraph" w:customStyle="1" w:styleId="12-Title">
    <w:name w:val="12-Title"/>
    <w:basedOn w:val="Header"/>
    <w:qFormat/>
    <w:rsid w:val="006E4CD7"/>
    <w:pPr>
      <w:jc w:val="right"/>
    </w:pPr>
    <w:rPr>
      <w:rFonts w:eastAsia="Calibri" w:cs="Times New Roman"/>
      <w:sz w:val="36"/>
      <w:szCs w:val="24"/>
      <w:lang w:eastAsia="de-DE"/>
    </w:rPr>
  </w:style>
  <w:style w:type="paragraph" w:styleId="NoSpacing">
    <w:name w:val="No Spacing"/>
    <w:uiPriority w:val="1"/>
    <w:rsid w:val="00E37F77"/>
    <w:pPr>
      <w:keepLines/>
      <w:spacing w:after="0" w:line="240" w:lineRule="auto"/>
    </w:pPr>
    <w:rPr>
      <w:rFonts w:ascii="Arial" w:hAnsi="Arial"/>
      <w:lang w:val="de-DE"/>
    </w:rPr>
  </w:style>
  <w:style w:type="paragraph" w:customStyle="1" w:styleId="01-Headline">
    <w:name w:val="01-Headline"/>
    <w:basedOn w:val="Heading1"/>
    <w:qFormat/>
    <w:rsid w:val="004E583C"/>
    <w:pPr>
      <w:spacing w:after="180"/>
    </w:pPr>
    <w:rPr>
      <w:rFonts w:eastAsia="Calibri"/>
      <w:noProof/>
      <w:szCs w:val="24"/>
      <w:lang w:eastAsia="de-DE"/>
    </w:rPr>
  </w:style>
  <w:style w:type="paragraph" w:customStyle="1" w:styleId="02-Bullet">
    <w:name w:val="02-Bullet"/>
    <w:basedOn w:val="03-Text"/>
    <w:qFormat/>
    <w:rsid w:val="00B64108"/>
    <w:pPr>
      <w:numPr>
        <w:numId w:val="7"/>
      </w:numPr>
      <w:spacing w:after="360" w:line="240" w:lineRule="auto"/>
      <w:contextualSpacing/>
    </w:pPr>
    <w:rPr>
      <w:b/>
    </w:rPr>
  </w:style>
  <w:style w:type="paragraph" w:customStyle="1" w:styleId="04-Subhead">
    <w:name w:val="04-Subhead"/>
    <w:basedOn w:val="03-Text"/>
    <w:next w:val="03-Text"/>
    <w:qFormat/>
    <w:rsid w:val="009507A2"/>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leGrid">
    <w:name w:val="Table Grid"/>
    <w:basedOn w:val="TableNormal"/>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11-Contact-Line">
    <w:name w:val="11-Contact-Line"/>
    <w:basedOn w:val="08-SubheadContact"/>
    <w:rsid w:val="009C40BB"/>
    <w:pPr>
      <w:spacing w:before="0"/>
    </w:pPr>
  </w:style>
  <w:style w:type="character" w:styleId="Hyperlink">
    <w:name w:val="Hyperlink"/>
    <w:basedOn w:val="DefaultParagraphFont"/>
    <w:uiPriority w:val="99"/>
    <w:unhideWhenUsed/>
    <w:rsid w:val="009C40BB"/>
    <w:rPr>
      <w:color w:val="0563C1" w:themeColor="hyperlink"/>
      <w:u w:val="single"/>
    </w:rPr>
  </w:style>
  <w:style w:type="character" w:customStyle="1" w:styleId="NichtaufgelsteErwhnung1">
    <w:name w:val="Nicht aufgelöste Erwähnung1"/>
    <w:basedOn w:val="DefaultParagraphFont"/>
    <w:uiPriority w:val="99"/>
    <w:semiHidden/>
    <w:unhideWhenUsed/>
    <w:rsid w:val="009C40BB"/>
    <w:rPr>
      <w:color w:val="808080"/>
      <w:shd w:val="clear" w:color="auto" w:fill="E6E6E6"/>
    </w:rPr>
  </w:style>
  <w:style w:type="character" w:customStyle="1" w:styleId="NichtaufgelsteErwhnung2">
    <w:name w:val="Nicht aufgelöste Erwähnung2"/>
    <w:basedOn w:val="DefaultParagraphFon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Normal"/>
    <w:qFormat/>
    <w:rsid w:val="004C6C5D"/>
    <w:pPr>
      <w:spacing w:after="0" w:line="240" w:lineRule="auto"/>
    </w:pPr>
    <w:rPr>
      <w:rFonts w:cs="Times New Roman"/>
      <w:sz w:val="18"/>
      <w:szCs w:val="24"/>
      <w:lang w:eastAsia="de-DE"/>
    </w:rPr>
  </w:style>
  <w:style w:type="paragraph" w:customStyle="1" w:styleId="00-EventOptional">
    <w:name w:val="00-Event Optional"/>
    <w:basedOn w:val="01-Headline"/>
    <w:qFormat/>
    <w:rsid w:val="00562BF0"/>
    <w:pPr>
      <w:spacing w:after="0"/>
    </w:pPr>
    <w:rPr>
      <w:sz w:val="22"/>
      <w:lang w:val="en-US"/>
    </w:rPr>
  </w:style>
  <w:style w:type="paragraph" w:styleId="Revision">
    <w:name w:val="Revision"/>
    <w:hidden/>
    <w:uiPriority w:val="99"/>
    <w:semiHidden/>
    <w:rsid w:val="001E3371"/>
    <w:pPr>
      <w:spacing w:after="0" w:line="240" w:lineRule="auto"/>
    </w:pPr>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6952">
      <w:bodyDiv w:val="1"/>
      <w:marLeft w:val="0"/>
      <w:marRight w:val="0"/>
      <w:marTop w:val="0"/>
      <w:marBottom w:val="0"/>
      <w:divBdr>
        <w:top w:val="none" w:sz="0" w:space="0" w:color="auto"/>
        <w:left w:val="none" w:sz="0" w:space="0" w:color="auto"/>
        <w:bottom w:val="none" w:sz="0" w:space="0" w:color="auto"/>
        <w:right w:val="none" w:sz="0" w:space="0" w:color="auto"/>
      </w:divBdr>
    </w:div>
    <w:div w:id="21235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1.xml"/><Relationship Id="rId16"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26F15E4D5E4A64E9D78F73DAEE9944D" ma:contentTypeVersion="22" ma:contentTypeDescription="Ein neues Dokument erstellen." ma:contentTypeScope="" ma:versionID="ab17c020a20d94e4786494a5a3d1b59d">
  <xsd:schema xmlns:xsd="http://www.w3.org/2001/XMLSchema" xmlns:xs="http://www.w3.org/2001/XMLSchema" xmlns:p="http://schemas.microsoft.com/office/2006/metadata/properties" xmlns:ns2="a2c754c2-af9b-4afb-94b0-cb639a19d33c" xmlns:ns3="7b789e84-3b4c-4da1-9258-f5ad176163be" targetNamespace="http://schemas.microsoft.com/office/2006/metadata/properties" ma:root="true" ma:fieldsID="6fcbcf6f949d47dd54977bf5d0b56598" ns2:_="" ns3:_="">
    <xsd:import namespace="a2c754c2-af9b-4afb-94b0-cb639a19d33c"/>
    <xsd:import namespace="7b789e84-3b4c-4da1-9258-f5ad176163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754c2-af9b-4afb-94b0-cb639a19d3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82f7013-c7e3-4390-b881-d3b70ef8c9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89e84-3b4c-4da1-9258-f5ad176163b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bfa5c38-ac80-4f1c-9143-b0fa748b0393}" ma:internalName="TaxCatchAll" ma:showField="CatchAllData" ma:web="7b789e84-3b4c-4da1-9258-f5ad176163be">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b789e84-3b4c-4da1-9258-f5ad176163be">
      <UserInfo>
        <DisplayName/>
        <AccountId xsi:nil="true"/>
        <AccountType/>
      </UserInfo>
    </SharedWithUsers>
    <lcf76f155ced4ddcb4097134ff3c332f xmlns="a2c754c2-af9b-4afb-94b0-cb639a19d33c">
      <Terms xmlns="http://schemas.microsoft.com/office/infopath/2007/PartnerControls"/>
    </lcf76f155ced4ddcb4097134ff3c332f>
    <TaxCatchAll xmlns="7b789e84-3b4c-4da1-9258-f5ad176163be" xsi:nil="true"/>
  </documentManagement>
</p:properties>
</file>

<file path=customXml/itemProps1.xml><?xml version="1.0" encoding="utf-8"?>
<ds:datastoreItem xmlns:ds="http://schemas.openxmlformats.org/officeDocument/2006/customXml" ds:itemID="{7CDAF3A0-7483-4F41-9594-311CBA72C532}">
  <ds:schemaRefs>
    <ds:schemaRef ds:uri="http://schemas.openxmlformats.org/officeDocument/2006/bibliography"/>
  </ds:schemaRefs>
</ds:datastoreItem>
</file>

<file path=customXml/itemProps2.xml><?xml version="1.0" encoding="utf-8"?>
<ds:datastoreItem xmlns:ds="http://schemas.openxmlformats.org/officeDocument/2006/customXml" ds:itemID="{89EF3BF1-3F6F-497A-9589-2AE86C687A08}"/>
</file>

<file path=customXml/itemProps3.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4.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8793ae2d-74dc-4cfa-bad4-b2ad4000bf09"/>
    <ds:schemaRef ds:uri="0e5456a3-8a07-4280-98fa-90d353a9f4e6"/>
  </ds:schemaRefs>
</ds:datastoreItem>
</file>

<file path=docMetadata/LabelInfo.xml><?xml version="1.0" encoding="utf-8"?>
<clbl:labelList xmlns:clbl="http://schemas.microsoft.com/office/2020/mipLabelMetadata">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Pigge, Enno</dc:creator>
  <cp:keywords/>
  <dc:description/>
  <cp:lastModifiedBy>Flake, Allan Paul</cp:lastModifiedBy>
  <cp:revision>3</cp:revision>
  <cp:lastPrinted>2025-10-19T19:53:00Z</cp:lastPrinted>
  <dcterms:created xsi:type="dcterms:W3CDTF">2025-10-19T19:53:00Z</dcterms:created>
  <dcterms:modified xsi:type="dcterms:W3CDTF">2025-10-19T19:53:00Z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0x010100226F15E4D5E4A64E9D78F73DAEE9944D</vt:lpwstr>
  </property>
  <property fmtid="{D5CDD505-2E9C-101B-9397-08002B2CF9AE}" pid="3" name="Order">
    <vt:r8>7400</vt:r8>
  </property>
  <property fmtid="{D5CDD505-2E9C-101B-9397-08002B2CF9AE}" pid="4" name="GUID">
    <vt:lpwstr>43dad810-f43c-48d7-b264-69e6f4fdb942</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MSIP_Label_6006a9c5-d130-408c-bc8e-3b5ecdb17aa0_Enabled">
    <vt:lpwstr>true</vt:lpwstr>
  </property>
  <property fmtid="{D5CDD505-2E9C-101B-9397-08002B2CF9AE}" pid="12" name="MSIP_Label_6006a9c5-d130-408c-bc8e-3b5ecdb17aa0_SetDate">
    <vt:lpwstr>2022-08-25T11:07:12Z</vt:lpwstr>
  </property>
  <property fmtid="{D5CDD505-2E9C-101B-9397-08002B2CF9AE}" pid="13" name="MSIP_Label_6006a9c5-d130-408c-bc8e-3b5ecdb17aa0_Method">
    <vt:lpwstr>Standard</vt:lpwstr>
  </property>
  <property fmtid="{D5CDD505-2E9C-101B-9397-08002B2CF9AE}" pid="14" name="MSIP_Label_6006a9c5-d130-408c-bc8e-3b5ecdb17aa0_Name">
    <vt:lpwstr>Recipients Have Full Control​</vt:lpwstr>
  </property>
  <property fmtid="{D5CDD505-2E9C-101B-9397-08002B2CF9AE}" pid="15" name="MSIP_Label_6006a9c5-d130-408c-bc8e-3b5ecdb17aa0_SiteId">
    <vt:lpwstr>8d4b558f-7b2e-40ba-ad1f-e04d79e6265a</vt:lpwstr>
  </property>
  <property fmtid="{D5CDD505-2E9C-101B-9397-08002B2CF9AE}" pid="16" name="MSIP_Label_6006a9c5-d130-408c-bc8e-3b5ecdb17aa0_ActionId">
    <vt:lpwstr>d3d8c918-d7f9-43a5-8ca1-b5bfc643661a</vt:lpwstr>
  </property>
  <property fmtid="{D5CDD505-2E9C-101B-9397-08002B2CF9AE}" pid="17" name="MSIP_Label_6006a9c5-d130-408c-bc8e-3b5ecdb17aa0_ContentBits">
    <vt:lpwstr>2</vt:lpwstr>
  </property>
  <property fmtid="{D5CDD505-2E9C-101B-9397-08002B2CF9AE}" pid="18" name="MediaServiceImageTags">
    <vt:lpwstr/>
  </property>
  <property fmtid="{D5CDD505-2E9C-101B-9397-08002B2CF9AE}" pid="19" name="docLang">
    <vt:lpwstr>en</vt:lpwstr>
  </property>
</Properties>
</file>