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402A" w14:textId="06ABB89C" w:rsidR="004E764F" w:rsidRPr="00763B06" w:rsidRDefault="00AD0B9E" w:rsidP="005F042A">
      <w:pPr>
        <w:pStyle w:val="01-Headline"/>
        <w:rPr>
          <w:noProof w:val="0"/>
        </w:rPr>
      </w:pPr>
      <w:r w:rsidRPr="00763B06">
        <w:rPr>
          <w:noProof w:val="0"/>
        </w:rPr>
        <w:t xml:space="preserve">Starting Signal for High-Pressure Hydrogen Hoses: Continental Commissions New Facility in </w:t>
      </w:r>
      <w:proofErr w:type="spellStart"/>
      <w:r w:rsidRPr="00763B06">
        <w:rPr>
          <w:noProof w:val="0"/>
        </w:rPr>
        <w:t>Korbach</w:t>
      </w:r>
      <w:proofErr w:type="spellEnd"/>
    </w:p>
    <w:p w14:paraId="1046EE76" w14:textId="3C148323" w:rsidR="00A75A23" w:rsidRPr="00763B06" w:rsidRDefault="00C61865" w:rsidP="00C70791">
      <w:pPr>
        <w:pStyle w:val="02-Bullet"/>
      </w:pPr>
      <w:r w:rsidRPr="00763B06">
        <w:t xml:space="preserve">Around €3 million invested in new production line for industrial hoses </w:t>
      </w:r>
      <w:r w:rsidR="00763B06">
        <w:t>used to</w:t>
      </w:r>
      <w:r w:rsidRPr="00763B06">
        <w:t xml:space="preserve"> refuel, transport and stor</w:t>
      </w:r>
      <w:r w:rsidR="00763B06">
        <w:t>e</w:t>
      </w:r>
      <w:r w:rsidRPr="00763B06">
        <w:t xml:space="preserve"> hydrogen</w:t>
      </w:r>
    </w:p>
    <w:p w14:paraId="328FDE90" w14:textId="4AC27D18" w:rsidR="00014FDF" w:rsidRPr="00763B06" w:rsidRDefault="00870E73" w:rsidP="00014FDF">
      <w:pPr>
        <w:pStyle w:val="02-Bullet"/>
      </w:pPr>
      <w:r w:rsidRPr="00763B06">
        <w:t xml:space="preserve">New material combination increases the technical performance of polymers </w:t>
      </w:r>
    </w:p>
    <w:p w14:paraId="5ADA91A8" w14:textId="377D8B12" w:rsidR="00C06C62" w:rsidRPr="00763B06" w:rsidRDefault="00C10C9C" w:rsidP="00C70791">
      <w:pPr>
        <w:pStyle w:val="02-Bullet"/>
      </w:pPr>
      <w:r w:rsidRPr="00763B06">
        <w:t>Further investments in complex hydrogen testing procedure planned at the location</w:t>
      </w:r>
    </w:p>
    <w:p w14:paraId="74EC74B2" w14:textId="01958188" w:rsidR="00635A0C" w:rsidRPr="00763B06" w:rsidRDefault="0067225E" w:rsidP="009E6F53">
      <w:pPr>
        <w:spacing w:after="0"/>
      </w:pPr>
      <w:r w:rsidRPr="00763B06">
        <w:t>Hanover/</w:t>
      </w:r>
      <w:proofErr w:type="spellStart"/>
      <w:r w:rsidRPr="00763B06">
        <w:t>Korbach</w:t>
      </w:r>
      <w:proofErr w:type="spellEnd"/>
      <w:r w:rsidRPr="00763B06">
        <w:t xml:space="preserve">, Germany, </w:t>
      </w:r>
      <w:r w:rsidR="002A15CE">
        <w:t>April 2</w:t>
      </w:r>
      <w:r w:rsidRPr="00763B06">
        <w:t xml:space="preserve">, 2025. Continental recently commissioned a new production line for hydrogen hoses at its location in </w:t>
      </w:r>
      <w:proofErr w:type="spellStart"/>
      <w:r w:rsidRPr="00763B06">
        <w:t>Korbach</w:t>
      </w:r>
      <w:proofErr w:type="spellEnd"/>
      <w:r w:rsidRPr="00763B06">
        <w:t>. This means the company</w:t>
      </w:r>
      <w:r w:rsidR="002A15CE" w:rsidRPr="00763B06">
        <w:t xml:space="preserve">’s industrial group sector </w:t>
      </w:r>
      <w:proofErr w:type="spellStart"/>
      <w:r w:rsidR="002A15CE" w:rsidRPr="00763B06">
        <w:t>ContiTech</w:t>
      </w:r>
      <w:proofErr w:type="spellEnd"/>
      <w:r w:rsidRPr="00763B06">
        <w:t xml:space="preserve"> is now able to offer safe and efficient solutions along the entire hydrogen value chain. These range from the production and transportation of hydrogen through to its storage, distribution and use in fuel cells and the refueling of cars, trucks, ships and aircraft. </w:t>
      </w:r>
      <w:r w:rsidR="00AC75B2" w:rsidRPr="00AC75B2">
        <w:t xml:space="preserve">The investment amount for the production facility is </w:t>
      </w:r>
      <w:r w:rsidR="00AC75B2">
        <w:t>around</w:t>
      </w:r>
      <w:r w:rsidR="00AC75B2" w:rsidRPr="00AC75B2">
        <w:t xml:space="preserve"> </w:t>
      </w:r>
      <w:r w:rsidRPr="00763B06">
        <w:t>€3 million</w:t>
      </w:r>
      <w:r w:rsidR="00AC75B2">
        <w:t>.</w:t>
      </w:r>
      <w:r w:rsidRPr="00763B06">
        <w:t xml:space="preserve"> </w:t>
      </w:r>
    </w:p>
    <w:p w14:paraId="1E96C916" w14:textId="77777777" w:rsidR="00BB45DA" w:rsidRPr="00763B06" w:rsidRDefault="00BB45DA" w:rsidP="009E6F53">
      <w:pPr>
        <w:spacing w:after="0"/>
      </w:pPr>
    </w:p>
    <w:p w14:paraId="44EDE967" w14:textId="3249F55A" w:rsidR="002A15CE" w:rsidRDefault="004D408C" w:rsidP="005D6D1B">
      <w:r w:rsidRPr="00763B06">
        <w:t xml:space="preserve">Hydrogen is considered a key building block for a more climate-friendly energy future. However, the safe storage and transportation of hydrogen pose considerable challenges. Dr. Michael Hofmann, </w:t>
      </w:r>
      <w:r w:rsidR="002A15CE">
        <w:t>C</w:t>
      </w:r>
      <w:r w:rsidRPr="00763B06">
        <w:t xml:space="preserve">hief </w:t>
      </w:r>
      <w:r w:rsidR="002A15CE">
        <w:t>Tech</w:t>
      </w:r>
      <w:r w:rsidRPr="00763B06">
        <w:t xml:space="preserve">nology </w:t>
      </w:r>
      <w:r w:rsidR="002A15CE">
        <w:t>O</w:t>
      </w:r>
      <w:r w:rsidRPr="00763B06">
        <w:t xml:space="preserve">fficer of </w:t>
      </w:r>
      <w:proofErr w:type="spellStart"/>
      <w:r w:rsidRPr="00763B06">
        <w:t>ContiTech</w:t>
      </w:r>
      <w:proofErr w:type="spellEnd"/>
      <w:r w:rsidRPr="00763B06">
        <w:t>, says: “</w:t>
      </w:r>
      <w:r w:rsidR="002A15CE" w:rsidRPr="002A15CE">
        <w:t xml:space="preserve">Our patent-pending hydrogen technologies from </w:t>
      </w:r>
      <w:proofErr w:type="spellStart"/>
      <w:r w:rsidR="002A15CE" w:rsidRPr="002A15CE">
        <w:t>Korbach</w:t>
      </w:r>
      <w:proofErr w:type="spellEnd"/>
      <w:r w:rsidR="002A15CE" w:rsidRPr="002A15CE">
        <w:t xml:space="preserve"> are an </w:t>
      </w:r>
      <w:r w:rsidR="002A15CE">
        <w:t>excellent</w:t>
      </w:r>
      <w:r w:rsidR="002A15CE" w:rsidRPr="002A15CE">
        <w:t xml:space="preserve"> example of our comprehensive material expertise and pioneering work. </w:t>
      </w:r>
      <w:proofErr w:type="spellStart"/>
      <w:r w:rsidR="002A15CE" w:rsidRPr="002A15CE">
        <w:t>ContiTech</w:t>
      </w:r>
      <w:proofErr w:type="spellEnd"/>
      <w:r w:rsidR="002A15CE" w:rsidRPr="002A15CE">
        <w:t xml:space="preserve"> has taken up the challenge of developing the most flexible and durable hydrogen dispensing hose. We are convinced that the hydrogen transition will also be driven by the availability of increasingly comfortable and high-performance components for users, and </w:t>
      </w:r>
      <w:proofErr w:type="spellStart"/>
      <w:r w:rsidR="002A15CE" w:rsidRPr="002A15CE">
        <w:t>ContiTech</w:t>
      </w:r>
      <w:proofErr w:type="spellEnd"/>
      <w:r w:rsidR="002A15CE" w:rsidRPr="002A15CE">
        <w:t xml:space="preserve"> is the first and only company currently offering this technology."</w:t>
      </w:r>
    </w:p>
    <w:p w14:paraId="0DC3B25D" w14:textId="194E0A2F" w:rsidR="00974DDE" w:rsidRPr="00763B06" w:rsidRDefault="08C51119" w:rsidP="00A66B51">
      <w:pPr>
        <w:pStyle w:val="03-Text"/>
        <w:rPr>
          <w:b/>
          <w:bCs/>
        </w:rPr>
      </w:pPr>
      <w:r w:rsidRPr="00763B06">
        <w:rPr>
          <w:b/>
        </w:rPr>
        <w:t>Novel combination of materials helps meet extreme hydrogen requirements</w:t>
      </w:r>
    </w:p>
    <w:p w14:paraId="0FB422F0" w14:textId="2BD90691" w:rsidR="008D63CF" w:rsidRDefault="008C17E3" w:rsidP="008D63CF">
      <w:pPr>
        <w:pStyle w:val="03-Text"/>
        <w:spacing w:after="0"/>
      </w:pPr>
      <w:r w:rsidRPr="008C17E3">
        <w:t xml:space="preserve">High-pressure fueling hoses for hydrogen must be able to withstand extreme loads of up to 700 bar – more than 200 times the pressure in a car tire. This high compressive strength enables </w:t>
      </w:r>
      <w:proofErr w:type="gramStart"/>
      <w:r w:rsidRPr="008C17E3">
        <w:t>use</w:t>
      </w:r>
      <w:proofErr w:type="gramEnd"/>
      <w:r w:rsidRPr="008C17E3">
        <w:t xml:space="preserve"> in areas that are crucial for hydrogen industries. To meet these requirements, Continental’s material experts have developed a new veneer hose using an unusual combination of various materials. This hose consists of thermoplastics to ensure hydrogen tightness, steel for pressure resistance and rubber for flexibility and durability, making the handling of hydrogen at dispensing stations efficient and safe.</w:t>
      </w:r>
    </w:p>
    <w:p w14:paraId="62B632F7" w14:textId="77777777" w:rsidR="008D63CF" w:rsidRPr="008D63CF" w:rsidRDefault="008D63CF" w:rsidP="008D63CF">
      <w:pPr>
        <w:rPr>
          <w:lang w:eastAsia="de-DE"/>
        </w:rPr>
      </w:pPr>
    </w:p>
    <w:p w14:paraId="6CE380DE" w14:textId="49710405" w:rsidR="00FB7FF4" w:rsidRPr="00763B06" w:rsidRDefault="004C0987" w:rsidP="00091061">
      <w:pPr>
        <w:pStyle w:val="03-Text"/>
      </w:pPr>
      <w:r w:rsidRPr="00763B06">
        <w:lastRenderedPageBreak/>
        <w:t>During the development phase, care was also taken to use as many sustainable materials as possible. The inner hose is free from halogenated plastics, and the metal reinforcement is completely recyclable. The company is working in the long term to integrate even more alternative materials and recycling approaches into its products.</w:t>
      </w:r>
    </w:p>
    <w:p w14:paraId="639DA550" w14:textId="226C63E9" w:rsidR="00106573" w:rsidRPr="00106573" w:rsidRDefault="00106573" w:rsidP="00531D5E">
      <w:pPr>
        <w:rPr>
          <w:b/>
          <w:bCs/>
        </w:rPr>
      </w:pPr>
      <w:r w:rsidRPr="00106573">
        <w:rPr>
          <w:b/>
          <w:bCs/>
        </w:rPr>
        <w:t xml:space="preserve">Tech Center, production, and testing facilities: </w:t>
      </w:r>
      <w:proofErr w:type="spellStart"/>
      <w:r w:rsidRPr="00106573">
        <w:rPr>
          <w:b/>
          <w:bCs/>
        </w:rPr>
        <w:t>ContiTech</w:t>
      </w:r>
      <w:proofErr w:type="spellEnd"/>
      <w:r w:rsidRPr="00106573">
        <w:rPr>
          <w:b/>
          <w:bCs/>
        </w:rPr>
        <w:t xml:space="preserve"> </w:t>
      </w:r>
      <w:r w:rsidR="00233E09">
        <w:rPr>
          <w:b/>
          <w:bCs/>
        </w:rPr>
        <w:t>invests strategically</w:t>
      </w:r>
    </w:p>
    <w:p w14:paraId="75EF7CB5" w14:textId="0C8B6E6D" w:rsidR="002861B2" w:rsidRPr="00763B06" w:rsidRDefault="00D26644" w:rsidP="00531D5E">
      <w:r w:rsidRPr="00763B06">
        <w:t xml:space="preserve">To meet the particularly stringent and increasing testing requirements of hydrogen technology, the company is planning to make further investments in extensive testing facilities at the location in </w:t>
      </w:r>
      <w:proofErr w:type="spellStart"/>
      <w:r w:rsidRPr="00763B06">
        <w:t>Korbach</w:t>
      </w:r>
      <w:proofErr w:type="spellEnd"/>
      <w:r w:rsidRPr="00763B06">
        <w:t xml:space="preserve"> over the next three years. This will involve upgrading existing systems and procuring new test benches to cope with even higher pressures. “Our location has extensive expertise in the production of industrial hoses. With the new production facility and the close collaboration with our colleagues at the Continental Tech</w:t>
      </w:r>
      <w:r w:rsidR="002A15CE">
        <w:t xml:space="preserve"> </w:t>
      </w:r>
      <w:r w:rsidRPr="00763B06">
        <w:t xml:space="preserve">Center </w:t>
      </w:r>
      <w:r w:rsidR="002A15CE" w:rsidRPr="00763B06">
        <w:t xml:space="preserve">Hydrogen </w:t>
      </w:r>
      <w:r w:rsidR="002A15CE">
        <w:t xml:space="preserve">Technologies </w:t>
      </w:r>
      <w:r w:rsidRPr="00763B06">
        <w:t xml:space="preserve">in Hamburg, we </w:t>
      </w:r>
      <w:proofErr w:type="gramStart"/>
      <w:r w:rsidRPr="00763B06">
        <w:t>are able to</w:t>
      </w:r>
      <w:proofErr w:type="gramEnd"/>
      <w:r w:rsidRPr="00763B06">
        <w:t xml:space="preserve"> overcome the challenges associated with manufacturing and designing hydrogen hoses and offer our customers a</w:t>
      </w:r>
      <w:r w:rsidR="002A15CE">
        <w:t xml:space="preserve"> variety</w:t>
      </w:r>
      <w:r w:rsidRPr="00763B06">
        <w:t xml:space="preserve"> of hydrogen hoses,” explains </w:t>
      </w:r>
      <w:r w:rsidR="00B63C8D" w:rsidRPr="00B63C8D">
        <w:t>Sebastian Weyand</w:t>
      </w:r>
      <w:r w:rsidRPr="00763B06">
        <w:t xml:space="preserve">, head of the </w:t>
      </w:r>
      <w:proofErr w:type="spellStart"/>
      <w:r w:rsidRPr="00763B06">
        <w:t>ContiTech</w:t>
      </w:r>
      <w:proofErr w:type="spellEnd"/>
      <w:r w:rsidRPr="00763B06">
        <w:t xml:space="preserve"> plant in </w:t>
      </w:r>
      <w:proofErr w:type="spellStart"/>
      <w:r w:rsidRPr="00763B06">
        <w:t>Korbach</w:t>
      </w:r>
      <w:proofErr w:type="spellEnd"/>
      <w:r w:rsidRPr="00763B06">
        <w:t>. Customers have already expressed interest in Continental’s new hydrogen solutions.</w:t>
      </w:r>
    </w:p>
    <w:p w14:paraId="56A551A5" w14:textId="2407E431" w:rsidR="00A25456" w:rsidRPr="00763B06" w:rsidRDefault="003A63AA" w:rsidP="00920B44">
      <w:pPr>
        <w:spacing w:after="0"/>
      </w:pPr>
      <w:r w:rsidRPr="00763B06">
        <w:t xml:space="preserve">With solutions such as hydrogen bunkering hoses and high-pressure hydrogen hoses, the company is making a significant contribution to the safe and efficient use of hydrogen as an energy source and is actively promoting </w:t>
      </w:r>
      <w:proofErr w:type="gramStart"/>
      <w:r w:rsidRPr="00763B06">
        <w:t>the energy</w:t>
      </w:r>
      <w:proofErr w:type="gramEnd"/>
      <w:r w:rsidRPr="00763B06">
        <w:t xml:space="preserve"> transformation. These measures are in line with Continental’s sustainability ambitions to achieve 100% carbon neutrality, 100% emission-free mobility and industry, a 100% circular economy and 100% responsible value chains by 2050 at the latest. </w:t>
      </w:r>
    </w:p>
    <w:p w14:paraId="4F3497B9" w14:textId="77777777" w:rsidR="00B86C65" w:rsidRPr="00763B06" w:rsidRDefault="00B86C65" w:rsidP="00B86C65">
      <w:pPr>
        <w:spacing w:after="0"/>
      </w:pPr>
    </w:p>
    <w:p w14:paraId="17839A21" w14:textId="770839F7" w:rsidR="00D634D2" w:rsidRPr="00763B06" w:rsidRDefault="00D634D2" w:rsidP="00D634D2">
      <w:pPr>
        <w:rPr>
          <w:b/>
          <w:bCs/>
        </w:rPr>
      </w:pPr>
      <w:r w:rsidRPr="00763B06">
        <w:rPr>
          <w:b/>
        </w:rPr>
        <w:t xml:space="preserve">About the </w:t>
      </w:r>
      <w:proofErr w:type="spellStart"/>
      <w:r w:rsidRPr="00763B06">
        <w:rPr>
          <w:b/>
        </w:rPr>
        <w:t>Korbach</w:t>
      </w:r>
      <w:proofErr w:type="spellEnd"/>
      <w:r w:rsidRPr="00763B06">
        <w:rPr>
          <w:b/>
        </w:rPr>
        <w:t xml:space="preserve"> location and the Tech</w:t>
      </w:r>
      <w:r w:rsidR="002A15CE">
        <w:rPr>
          <w:b/>
        </w:rPr>
        <w:t xml:space="preserve"> </w:t>
      </w:r>
      <w:r w:rsidRPr="00763B06">
        <w:rPr>
          <w:b/>
        </w:rPr>
        <w:t>Center</w:t>
      </w:r>
      <w:r w:rsidR="002A15CE">
        <w:rPr>
          <w:b/>
        </w:rPr>
        <w:t xml:space="preserve"> Hydrogen Technologies</w:t>
      </w:r>
      <w:r w:rsidRPr="00763B06">
        <w:rPr>
          <w:b/>
        </w:rPr>
        <w:t xml:space="preserve"> in Hamburg</w:t>
      </w:r>
    </w:p>
    <w:p w14:paraId="5983337F" w14:textId="523FB348" w:rsidR="00D634D2" w:rsidRPr="00763B06" w:rsidRDefault="000E118F" w:rsidP="00D634D2">
      <w:r>
        <w:t>Around</w:t>
      </w:r>
      <w:r w:rsidR="00D634D2" w:rsidRPr="00763B06">
        <w:t xml:space="preserve"> 3,</w:t>
      </w:r>
      <w:r>
        <w:t>3</w:t>
      </w:r>
      <w:r w:rsidR="00D634D2" w:rsidRPr="00763B06">
        <w:t xml:space="preserve">00 employees work in </w:t>
      </w:r>
      <w:proofErr w:type="gramStart"/>
      <w:r w:rsidR="00D634D2" w:rsidRPr="00763B06">
        <w:t>different group</w:t>
      </w:r>
      <w:proofErr w:type="gramEnd"/>
      <w:r w:rsidR="00D634D2" w:rsidRPr="00763B06">
        <w:t xml:space="preserve"> sectors at Continental’s location in </w:t>
      </w:r>
      <w:proofErr w:type="spellStart"/>
      <w:r w:rsidR="00D634D2" w:rsidRPr="00763B06">
        <w:t>Korbach</w:t>
      </w:r>
      <w:proofErr w:type="spellEnd"/>
      <w:r w:rsidR="00D634D2" w:rsidRPr="00763B06">
        <w:t xml:space="preserve">. Besides producing </w:t>
      </w:r>
      <w:proofErr w:type="gramStart"/>
      <w:r w:rsidR="00D634D2" w:rsidRPr="00763B06">
        <w:t>hoses</w:t>
      </w:r>
      <w:proofErr w:type="gramEnd"/>
      <w:r w:rsidR="00D634D2" w:rsidRPr="00763B06">
        <w:t xml:space="preserve"> for </w:t>
      </w:r>
      <w:proofErr w:type="spellStart"/>
      <w:r w:rsidR="00D634D2" w:rsidRPr="00763B06">
        <w:t>ContiTech</w:t>
      </w:r>
      <w:proofErr w:type="spellEnd"/>
      <w:r w:rsidR="00D634D2" w:rsidRPr="00763B06">
        <w:t>, the plant manufactures tires for passenger cars (including high-performance tires), motorcycles</w:t>
      </w:r>
      <w:r w:rsidR="00702FBA">
        <w:t xml:space="preserve"> and </w:t>
      </w:r>
      <w:r w:rsidR="00D634D2" w:rsidRPr="00763B06">
        <w:t xml:space="preserve">bicycles. </w:t>
      </w:r>
      <w:r w:rsidR="00F22DC8" w:rsidRPr="00F22DC8">
        <w:t xml:space="preserve">Already in 2022, the company invested </w:t>
      </w:r>
      <w:r w:rsidR="00F077EA">
        <w:t>more than</w:t>
      </w:r>
      <w:r w:rsidR="00F22DC8" w:rsidRPr="00F22DC8">
        <w:t xml:space="preserve"> </w:t>
      </w:r>
      <w:r w:rsidR="00E72511" w:rsidRPr="00763B06">
        <w:t>€</w:t>
      </w:r>
      <w:r w:rsidR="00E72511">
        <w:t>4,5</w:t>
      </w:r>
      <w:r w:rsidR="00E72511" w:rsidRPr="00763B06">
        <w:t xml:space="preserve"> million</w:t>
      </w:r>
      <w:r w:rsidR="00E72511">
        <w:t xml:space="preserve"> </w:t>
      </w:r>
      <w:r w:rsidR="00F22DC8" w:rsidRPr="00F22DC8">
        <w:t xml:space="preserve">in a new facility </w:t>
      </w:r>
      <w:r w:rsidR="00F070AA" w:rsidRPr="00F22DC8">
        <w:t>to produce</w:t>
      </w:r>
      <w:r w:rsidR="00F22DC8" w:rsidRPr="00F22DC8">
        <w:t xml:space="preserve"> industrial hoses at the site</w:t>
      </w:r>
      <w:r w:rsidR="00F22DC8">
        <w:t>.</w:t>
      </w:r>
      <w:r w:rsidR="00F22DC8" w:rsidRPr="00F22DC8">
        <w:t xml:space="preserve"> </w:t>
      </w:r>
      <w:r w:rsidR="00D634D2" w:rsidRPr="00763B06">
        <w:t>Since 2023, Continental’s Tech</w:t>
      </w:r>
      <w:r w:rsidR="002A15CE">
        <w:t xml:space="preserve"> </w:t>
      </w:r>
      <w:r w:rsidR="00D634D2" w:rsidRPr="00763B06">
        <w:t>Center</w:t>
      </w:r>
      <w:r w:rsidR="002A15CE">
        <w:t xml:space="preserve"> Hydrogen Technologies</w:t>
      </w:r>
      <w:r w:rsidR="00D634D2" w:rsidRPr="00763B06">
        <w:t xml:space="preserve"> in Hamburg has served as a collaborative platform for sharing knowledge and developing hydrogen technologies. The two locations work closely together to identify technical, regulatory and infrastructure-related challenges along the entire hydrogen value chain and jointly develop innovative solutions.</w:t>
      </w:r>
    </w:p>
    <w:p w14:paraId="3EE9704E" w14:textId="5320D801" w:rsidR="005B00F2" w:rsidRPr="00763B06" w:rsidRDefault="005B00F2" w:rsidP="00E40548">
      <w:pPr>
        <w:pStyle w:val="05-Boilerplate"/>
        <w:rPr>
          <w:rStyle w:val="eop"/>
          <w:rFonts w:cs="Arial"/>
          <w:color w:val="000000"/>
          <w:szCs w:val="20"/>
          <w:shd w:val="clear" w:color="auto" w:fill="FFFFFF"/>
        </w:rPr>
      </w:pPr>
      <w:r w:rsidRPr="00763B06">
        <w:rPr>
          <w:rStyle w:val="eop"/>
          <w:color w:val="000000"/>
          <w:shd w:val="clear" w:color="auto" w:fill="FFFFFF"/>
        </w:rP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transportation. In 2024, Continental generated sales of €39.7 billion and currently employs around 190,000 people in 55 countries and markets.</w:t>
      </w:r>
    </w:p>
    <w:p w14:paraId="39C90DB1" w14:textId="2838470F" w:rsidR="001F4113" w:rsidRPr="00763B06" w:rsidRDefault="001F4113" w:rsidP="00E40548">
      <w:pPr>
        <w:pStyle w:val="05-Boilerplate"/>
        <w:rPr>
          <w:rStyle w:val="eop"/>
          <w:rFonts w:cs="Arial"/>
          <w:color w:val="000000"/>
          <w:szCs w:val="20"/>
          <w:shd w:val="clear" w:color="auto" w:fill="FFFFFF"/>
        </w:rPr>
      </w:pPr>
      <w:proofErr w:type="spellStart"/>
      <w:r w:rsidRPr="00763B06">
        <w:rPr>
          <w:rStyle w:val="eop"/>
          <w:color w:val="000000"/>
          <w:shd w:val="clear" w:color="auto" w:fill="FFFFFF"/>
        </w:rPr>
        <w:t>ContiTech</w:t>
      </w:r>
      <w:proofErr w:type="spellEnd"/>
      <w:r w:rsidRPr="00763B06">
        <w:rPr>
          <w:rStyle w:val="eop"/>
          <w:color w:val="000000"/>
          <w:shd w:val="clear" w:color="auto" w:fill="FFFFFF"/>
        </w:rPr>
        <w:t xml:space="preserve"> is one of the world’s leading industry specialists. The Continental </w:t>
      </w:r>
      <w:proofErr w:type="gramStart"/>
      <w:r w:rsidRPr="00763B06">
        <w:rPr>
          <w:rStyle w:val="eop"/>
          <w:color w:val="000000"/>
          <w:shd w:val="clear" w:color="auto" w:fill="FFFFFF"/>
        </w:rPr>
        <w:t>group sector</w:t>
      </w:r>
      <w:proofErr w:type="gramEnd"/>
      <w:r w:rsidRPr="00763B06">
        <w:rPr>
          <w:rStyle w:val="eop"/>
          <w:color w:val="000000"/>
          <w:shd w:val="clear" w:color="auto" w:fill="FFFFFF"/>
        </w:rPr>
        <w:t xml:space="preserve"> offers its customers connected, environmentally friendly, safe, convenient and cross-material industrial and service solutions in the agricultural sector, on rail and road, in the air, above and below ground, in industrial environments and for the food and furniture industries. With around 39,000 employees in more than 40 countries and sales of around €6.4 billion (2024), the global industrial partner is active in Asia, Europe and North and South America.</w:t>
      </w:r>
    </w:p>
    <w:p w14:paraId="2378D823" w14:textId="660891DF" w:rsidR="00B54BA4" w:rsidRPr="00763B06" w:rsidRDefault="0065527C" w:rsidP="00B54BA4">
      <w:pPr>
        <w:pStyle w:val="08-SubheadContact"/>
        <w:ind w:left="708" w:hanging="708"/>
      </w:pPr>
      <w:r w:rsidRPr="00763B06">
        <w:t xml:space="preserve">Press contact </w:t>
      </w:r>
    </w:p>
    <w:p w14:paraId="6E0874D4" w14:textId="77777777" w:rsidR="009C40BB" w:rsidRPr="00763B06" w:rsidRDefault="00000000" w:rsidP="009C40BB">
      <w:pPr>
        <w:pStyle w:val="11-Contact-Line"/>
      </w:pPr>
      <w:r>
        <w:pict w14:anchorId="2A5D9E21">
          <v:rect id="_x0000_i1025" alt="" style="width:481.85pt;height:1pt;mso-width-percent:0;mso-height-percent:0;mso-width-percent:0;mso-height-percent:0" o:hralign="center" o:hrstd="t" o:hrnoshade="t" o:hr="t" fillcolor="black" stroked="f"/>
        </w:pict>
      </w:r>
    </w:p>
    <w:p w14:paraId="30295D15" w14:textId="596F515F" w:rsidR="00315CE5" w:rsidRPr="00763B06" w:rsidRDefault="00231239" w:rsidP="00B54BA4">
      <w:pPr>
        <w:pStyle w:val="06-Contact"/>
      </w:pPr>
      <w:bookmarkStart w:id="0" w:name="_Hlk2676672"/>
      <w:r w:rsidRPr="00763B06">
        <w:t>Angelika Anna Kohns</w:t>
      </w:r>
      <w:r w:rsidRPr="00763B06">
        <w:br/>
        <w:t>Media and PR Manager</w:t>
      </w:r>
      <w:r w:rsidRPr="00763B06">
        <w:br/>
      </w:r>
      <w:proofErr w:type="spellStart"/>
      <w:r w:rsidRPr="00763B06">
        <w:t>ContiTech</w:t>
      </w:r>
      <w:proofErr w:type="spellEnd"/>
      <w:r w:rsidRPr="00763B06">
        <w:br/>
        <w:t>Continental</w:t>
      </w:r>
      <w:r w:rsidRPr="00763B06">
        <w:br/>
        <w:t>Phone: +49 511 938 14 022</w:t>
      </w:r>
      <w:r w:rsidRPr="00763B06">
        <w:br/>
        <w:t>E-mail: angelika.anna.kohns@continental.com</w:t>
      </w:r>
    </w:p>
    <w:p w14:paraId="0DDA9D03" w14:textId="77777777" w:rsidR="008E5C7F" w:rsidRPr="00763B06" w:rsidRDefault="008E5C7F" w:rsidP="00B54BA4">
      <w:pPr>
        <w:pStyle w:val="06-Contact"/>
      </w:pPr>
    </w:p>
    <w:bookmarkEnd w:id="0"/>
    <w:p w14:paraId="3DE4CCF7" w14:textId="77777777" w:rsidR="009C40BB" w:rsidRPr="00763B06" w:rsidRDefault="00000000" w:rsidP="009C40BB">
      <w:pPr>
        <w:pStyle w:val="11-Contact-Line"/>
        <w:sectPr w:rsidR="009C40BB" w:rsidRPr="00763B06" w:rsidSect="00371321">
          <w:headerReference w:type="default"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pict w14:anchorId="3DB955F5">
          <v:rect id="_x0000_i1026" alt="" style="width:481.85pt;height:1pt;mso-width-percent:0;mso-height-percent:0;mso-width-percent:0;mso-height-percent:0" o:hralign="center" o:hrstd="t" o:hrnoshade="t" o:hr="t" fillcolor="black" stroked="f"/>
        </w:pict>
      </w:r>
    </w:p>
    <w:p w14:paraId="4D76BACE" w14:textId="5548ECD4" w:rsidR="009C40BB" w:rsidRPr="00763B06" w:rsidRDefault="00207863" w:rsidP="00575716">
      <w:pPr>
        <w:pStyle w:val="06-Contact"/>
      </w:pPr>
      <w:r w:rsidRPr="00763B06">
        <w:rPr>
          <w:b/>
        </w:rPr>
        <w:t>Press portal:</w:t>
      </w:r>
      <w:r w:rsidRPr="00763B06">
        <w:rPr>
          <w:b/>
        </w:rPr>
        <w:tab/>
      </w:r>
      <w:r w:rsidRPr="00763B06">
        <w:t xml:space="preserve">www.continental-press.com </w:t>
      </w:r>
    </w:p>
    <w:p w14:paraId="7E87F56F" w14:textId="5AAD7CB3" w:rsidR="00840836" w:rsidRPr="00763B06" w:rsidRDefault="001B5139" w:rsidP="00840836">
      <w:pPr>
        <w:pStyle w:val="06-Contact"/>
        <w:rPr>
          <w:b/>
        </w:rPr>
      </w:pPr>
      <w:r w:rsidRPr="00763B06">
        <w:rPr>
          <w:b/>
        </w:rPr>
        <w:t>Media center:</w:t>
      </w:r>
      <w:r w:rsidRPr="00763B06">
        <w:rPr>
          <w:b/>
        </w:rPr>
        <w:tab/>
      </w:r>
      <w:r w:rsidRPr="00763B06">
        <w:t>www.continental.com/media-center</w:t>
      </w:r>
    </w:p>
    <w:p w14:paraId="133E2EA4" w14:textId="5AE7F164" w:rsidR="00B50164" w:rsidRPr="002A15CE" w:rsidRDefault="002C51F8" w:rsidP="00840836">
      <w:pPr>
        <w:pStyle w:val="06-Contact"/>
        <w:rPr>
          <w:rStyle w:val="Hyperlink"/>
        </w:rPr>
      </w:pPr>
      <w:r w:rsidRPr="00763B06">
        <w:rPr>
          <w:b/>
        </w:rPr>
        <w:t xml:space="preserve">Hydrogen at </w:t>
      </w:r>
      <w:proofErr w:type="spellStart"/>
      <w:r w:rsidRPr="00763B06">
        <w:rPr>
          <w:b/>
        </w:rPr>
        <w:t>ContiTech</w:t>
      </w:r>
      <w:proofErr w:type="spellEnd"/>
      <w:r w:rsidRPr="00763B06">
        <w:rPr>
          <w:b/>
        </w:rPr>
        <w:t xml:space="preserve"> </w:t>
      </w:r>
      <w:r w:rsidRPr="00763B06">
        <w:rPr>
          <w:b/>
        </w:rPr>
        <w:tab/>
      </w:r>
      <w:r w:rsidR="002A15CE">
        <w:fldChar w:fldCharType="begin"/>
      </w:r>
      <w:r w:rsidR="002A15CE">
        <w:instrText>HYPERLINK "https://www.continental-industry.com/en/campaigns/hydrogen-solutions?utm_source=presspage&amp;utm_medium=pressrelease&amp;utm_campaign=hydrogen&amp;utm_content=en&amp;utm_term=20250327"</w:instrText>
      </w:r>
      <w:r w:rsidR="002A15CE">
        <w:fldChar w:fldCharType="separate"/>
      </w:r>
      <w:r w:rsidRPr="002A15CE">
        <w:rPr>
          <w:rStyle w:val="Hyperlink"/>
        </w:rPr>
        <w:t>Hydrogen solutions | Continental Industry</w:t>
      </w:r>
    </w:p>
    <w:p w14:paraId="538FF3C3" w14:textId="1D1E111A" w:rsidR="00B50164" w:rsidRPr="002A15CE" w:rsidRDefault="002A15CE" w:rsidP="00840836">
      <w:pPr>
        <w:pStyle w:val="06-Contact"/>
        <w:rPr>
          <w:lang w:val="de-DE"/>
        </w:rPr>
      </w:pPr>
      <w:r>
        <w:fldChar w:fldCharType="end"/>
      </w:r>
      <w:r w:rsidR="002C51F8" w:rsidRPr="002A15CE">
        <w:rPr>
          <w:b/>
          <w:lang w:val="de-DE"/>
        </w:rPr>
        <w:t>LinkedIn</w:t>
      </w:r>
      <w:r w:rsidR="002C51F8" w:rsidRPr="002A15CE">
        <w:rPr>
          <w:lang w:val="de-DE"/>
        </w:rPr>
        <w:t xml:space="preserve"> </w:t>
      </w:r>
      <w:r w:rsidR="002C51F8" w:rsidRPr="002A15CE">
        <w:rPr>
          <w:lang w:val="de-DE"/>
        </w:rPr>
        <w:tab/>
      </w:r>
      <w:hyperlink r:id="rId16" w:history="1">
        <w:r w:rsidR="002C51F8" w:rsidRPr="002A15CE">
          <w:rPr>
            <w:rStyle w:val="Hyperlink"/>
            <w:color w:val="000000" w:themeColor="text1"/>
            <w:u w:val="none"/>
            <w:lang w:val="de-DE"/>
          </w:rPr>
          <w:t>www.linkedin.com/company/continental-industry</w:t>
        </w:r>
      </w:hyperlink>
    </w:p>
    <w:p w14:paraId="548763CB" w14:textId="6CD101A4" w:rsidR="008E5C7F" w:rsidRPr="002A15CE" w:rsidRDefault="008E5C7F">
      <w:pPr>
        <w:keepLines w:val="0"/>
        <w:spacing w:after="160" w:line="259" w:lineRule="auto"/>
        <w:rPr>
          <w:rFonts w:eastAsia="Calibri" w:cs="Times New Roman"/>
          <w:b/>
          <w:szCs w:val="24"/>
          <w:lang w:val="de-DE"/>
        </w:rPr>
      </w:pPr>
      <w:r w:rsidRPr="002A15CE">
        <w:rPr>
          <w:lang w:val="de-DE"/>
        </w:rPr>
        <w:br w:type="page"/>
      </w:r>
    </w:p>
    <w:p w14:paraId="4C64CB48" w14:textId="77777777" w:rsidR="009B5BA3" w:rsidRPr="002A15CE" w:rsidRDefault="009B5BA3" w:rsidP="003B02BB">
      <w:pPr>
        <w:pStyle w:val="08-SubheadContact"/>
        <w:rPr>
          <w:lang w:val="de-DE"/>
        </w:rPr>
      </w:pPr>
    </w:p>
    <w:p w14:paraId="47B25621" w14:textId="1A076482" w:rsidR="009B5BA3" w:rsidRPr="00763B06" w:rsidRDefault="009B5BA3" w:rsidP="009B5BA3">
      <w:pPr>
        <w:pStyle w:val="08-SubheadContact"/>
      </w:pPr>
      <w:r w:rsidRPr="00763B06">
        <w:t>Images and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FD360A" w:rsidRPr="00763B06" w14:paraId="2CA7FA83" w14:textId="77777777" w:rsidTr="00C75092">
        <w:tc>
          <w:tcPr>
            <w:tcW w:w="3845" w:type="dxa"/>
          </w:tcPr>
          <w:p w14:paraId="1F9F1046" w14:textId="77777777" w:rsidR="00FD360A" w:rsidRPr="00763B06" w:rsidRDefault="00FD360A" w:rsidP="00FD381F">
            <w:pPr>
              <w:pStyle w:val="KeinLeerraum"/>
            </w:pPr>
            <w:r w:rsidRPr="00763B06">
              <w:rPr>
                <w:noProof/>
              </w:rPr>
              <w:drawing>
                <wp:inline distT="0" distB="0" distL="0" distR="0" wp14:anchorId="16277C1C" wp14:editId="55559DEE">
                  <wp:extent cx="2220686" cy="1480642"/>
                  <wp:effectExtent l="0" t="0" r="825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20686" cy="1480642"/>
                          </a:xfrm>
                          <a:prstGeom prst="rect">
                            <a:avLst/>
                          </a:prstGeom>
                        </pic:spPr>
                      </pic:pic>
                    </a:graphicData>
                  </a:graphic>
                </wp:inline>
              </w:drawing>
            </w:r>
          </w:p>
          <w:p w14:paraId="3741D0C7" w14:textId="345F12E3" w:rsidR="00FD360A" w:rsidRPr="00763B06" w:rsidRDefault="00CD506B" w:rsidP="00FD381F">
            <w:pPr>
              <w:pStyle w:val="KeinLeerraum"/>
            </w:pPr>
            <w:r w:rsidRPr="00763B06">
              <w:t>Continental_PP_H2-production_line</w:t>
            </w:r>
          </w:p>
          <w:p w14:paraId="34401091" w14:textId="43AFA713" w:rsidR="007E72D0" w:rsidRPr="00763B06" w:rsidRDefault="007E72D0" w:rsidP="00FD381F">
            <w:pPr>
              <w:pStyle w:val="KeinLeerraum"/>
              <w:rPr>
                <w:lang w:eastAsia="de-DE"/>
              </w:rPr>
            </w:pPr>
          </w:p>
        </w:tc>
        <w:tc>
          <w:tcPr>
            <w:tcW w:w="5379" w:type="dxa"/>
          </w:tcPr>
          <w:p w14:paraId="5954FE2D" w14:textId="5034DFCE" w:rsidR="00FD360A" w:rsidRPr="00763B06" w:rsidRDefault="0039359B" w:rsidP="00FD381F">
            <w:pPr>
              <w:pStyle w:val="03-Text"/>
            </w:pPr>
            <w:r w:rsidRPr="00763B06">
              <w:t xml:space="preserve">Employee in front of the new hydrogen facility at Continental’s location in </w:t>
            </w:r>
            <w:proofErr w:type="spellStart"/>
            <w:r w:rsidRPr="00763B06">
              <w:t>Korbach</w:t>
            </w:r>
            <w:proofErr w:type="spellEnd"/>
          </w:p>
        </w:tc>
      </w:tr>
      <w:tr w:rsidR="00FD360A" w:rsidRPr="00763B06" w14:paraId="23B948B8" w14:textId="77777777" w:rsidTr="00C75092">
        <w:tc>
          <w:tcPr>
            <w:tcW w:w="3845" w:type="dxa"/>
          </w:tcPr>
          <w:p w14:paraId="58527551" w14:textId="77777777" w:rsidR="00FD360A" w:rsidRPr="00763B06" w:rsidRDefault="00FD360A" w:rsidP="009B5BA3">
            <w:pPr>
              <w:pStyle w:val="KeinLeerraum"/>
            </w:pPr>
            <w:r w:rsidRPr="00763B06">
              <w:rPr>
                <w:noProof/>
              </w:rPr>
              <w:drawing>
                <wp:inline distT="0" distB="0" distL="0" distR="0" wp14:anchorId="7AC3298A" wp14:editId="2C8757A7">
                  <wp:extent cx="2229099" cy="1486066"/>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29099" cy="1486066"/>
                          </a:xfrm>
                          <a:prstGeom prst="rect">
                            <a:avLst/>
                          </a:prstGeom>
                        </pic:spPr>
                      </pic:pic>
                    </a:graphicData>
                  </a:graphic>
                </wp:inline>
              </w:drawing>
            </w:r>
          </w:p>
          <w:p w14:paraId="6D3ABA7A" w14:textId="77777777" w:rsidR="00C75092" w:rsidRPr="00763B06" w:rsidRDefault="002B08A3" w:rsidP="009B5BA3">
            <w:pPr>
              <w:pStyle w:val="KeinLeerraum"/>
            </w:pPr>
            <w:proofErr w:type="spellStart"/>
            <w:r w:rsidRPr="00763B06">
              <w:t>Continental_PP_Hofmann_Michael</w:t>
            </w:r>
            <w:proofErr w:type="spellEnd"/>
          </w:p>
          <w:p w14:paraId="6E6B8C46" w14:textId="0CC190BD" w:rsidR="00CD506B" w:rsidRPr="00763B06" w:rsidRDefault="00CD506B" w:rsidP="009B5BA3">
            <w:pPr>
              <w:pStyle w:val="KeinLeerraum"/>
            </w:pPr>
          </w:p>
        </w:tc>
        <w:tc>
          <w:tcPr>
            <w:tcW w:w="5379" w:type="dxa"/>
          </w:tcPr>
          <w:p w14:paraId="7A9E3DE4" w14:textId="595B1BCB" w:rsidR="00FD360A" w:rsidRPr="00763B06" w:rsidRDefault="009E336B" w:rsidP="009B5BA3">
            <w:pPr>
              <w:pStyle w:val="03-Text"/>
            </w:pPr>
            <w:r w:rsidRPr="00763B06">
              <w:t xml:space="preserve">Michael Hofmann, </w:t>
            </w:r>
            <w:r w:rsidR="002A15CE">
              <w:t>C</w:t>
            </w:r>
            <w:r w:rsidRPr="00763B06">
              <w:t xml:space="preserve">hief </w:t>
            </w:r>
            <w:r w:rsidR="002A15CE">
              <w:t>T</w:t>
            </w:r>
            <w:r w:rsidRPr="00763B06">
              <w:t xml:space="preserve">echnology </w:t>
            </w:r>
            <w:r w:rsidR="002A15CE">
              <w:t>O</w:t>
            </w:r>
            <w:r w:rsidRPr="00763B06">
              <w:t xml:space="preserve">fficer for </w:t>
            </w:r>
            <w:proofErr w:type="spellStart"/>
            <w:r w:rsidRPr="00763B06">
              <w:t>ContiTech</w:t>
            </w:r>
            <w:proofErr w:type="spellEnd"/>
            <w:r w:rsidRPr="00763B06">
              <w:t xml:space="preserve"> </w:t>
            </w:r>
          </w:p>
        </w:tc>
      </w:tr>
      <w:tr w:rsidR="00C75092" w:rsidRPr="00763B06" w14:paraId="23C50452" w14:textId="77777777" w:rsidTr="00C75092">
        <w:tc>
          <w:tcPr>
            <w:tcW w:w="3845" w:type="dxa"/>
          </w:tcPr>
          <w:p w14:paraId="155B89F0" w14:textId="5D044A25" w:rsidR="00C75092" w:rsidRPr="00763B06" w:rsidRDefault="00B63C8D" w:rsidP="00C75092">
            <w:pPr>
              <w:pStyle w:val="KeinLeerraum"/>
            </w:pPr>
            <w:r>
              <w:rPr>
                <w:noProof/>
              </w:rPr>
              <w:drawing>
                <wp:inline distT="0" distB="0" distL="0" distR="0" wp14:anchorId="089D56A5" wp14:editId="2F5E3A9E">
                  <wp:extent cx="2247900" cy="1497201"/>
                  <wp:effectExtent l="0" t="0" r="0" b="8255"/>
                  <wp:docPr id="346778613" name="Grafik 7" descr="Ein Bild, das Kleidung, Person, Menschliches Gesicht,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78613" name="Grafik 7" descr="Ein Bild, das Kleidung, Person, Menschliches Gesicht, Mann enthält.&#10;&#10;KI-generierte Inhalte können fehlerhaft sein."/>
                          <pic:cNvPicPr/>
                        </pic:nvPicPr>
                        <pic:blipFill>
                          <a:blip r:embed="rId19">
                            <a:extLst>
                              <a:ext uri="{28A0092B-C50C-407E-A947-70E740481C1C}">
                                <a14:useLocalDpi xmlns:a14="http://schemas.microsoft.com/office/drawing/2010/main" val="0"/>
                              </a:ext>
                            </a:extLst>
                          </a:blip>
                          <a:stretch>
                            <a:fillRect/>
                          </a:stretch>
                        </pic:blipFill>
                        <pic:spPr>
                          <a:xfrm>
                            <a:off x="0" y="0"/>
                            <a:ext cx="2256477" cy="1502914"/>
                          </a:xfrm>
                          <a:prstGeom prst="rect">
                            <a:avLst/>
                          </a:prstGeom>
                        </pic:spPr>
                      </pic:pic>
                    </a:graphicData>
                  </a:graphic>
                </wp:inline>
              </w:drawing>
            </w:r>
          </w:p>
          <w:p w14:paraId="48F28718" w14:textId="19348CDF" w:rsidR="00C75092" w:rsidRPr="00763B06" w:rsidRDefault="00CD506B" w:rsidP="00C75092">
            <w:pPr>
              <w:pStyle w:val="KeinLeerraum"/>
            </w:pPr>
            <w:proofErr w:type="spellStart"/>
            <w:r w:rsidRPr="00763B06">
              <w:t>Continental_PP_</w:t>
            </w:r>
            <w:r w:rsidR="00B63C8D" w:rsidRPr="00B63C8D">
              <w:t>Sebastian</w:t>
            </w:r>
            <w:r w:rsidR="00B63C8D">
              <w:t>_</w:t>
            </w:r>
            <w:r w:rsidR="00B63C8D" w:rsidRPr="00B63C8D">
              <w:t>Weyand</w:t>
            </w:r>
            <w:proofErr w:type="spellEnd"/>
          </w:p>
          <w:p w14:paraId="32043C1D" w14:textId="61BEC580" w:rsidR="00CD506B" w:rsidRPr="00763B06" w:rsidRDefault="00CD506B" w:rsidP="00C75092">
            <w:pPr>
              <w:pStyle w:val="KeinLeerraum"/>
            </w:pPr>
          </w:p>
        </w:tc>
        <w:tc>
          <w:tcPr>
            <w:tcW w:w="5379" w:type="dxa"/>
          </w:tcPr>
          <w:p w14:paraId="6782E62C" w14:textId="02B912B4" w:rsidR="00C75092" w:rsidRPr="00763B06" w:rsidRDefault="00B63C8D" w:rsidP="00C75092">
            <w:pPr>
              <w:pStyle w:val="03-Text"/>
            </w:pPr>
            <w:r w:rsidRPr="00B63C8D">
              <w:t>Sebastian Weyand</w:t>
            </w:r>
            <w:r w:rsidR="00C75092" w:rsidRPr="00763B06">
              <w:t xml:space="preserve">, head of the </w:t>
            </w:r>
            <w:proofErr w:type="spellStart"/>
            <w:r w:rsidR="00C75092" w:rsidRPr="00763B06">
              <w:t>ContiTech</w:t>
            </w:r>
            <w:proofErr w:type="spellEnd"/>
            <w:r w:rsidR="00C75092" w:rsidRPr="00763B06">
              <w:t xml:space="preserve"> plant in </w:t>
            </w:r>
            <w:proofErr w:type="spellStart"/>
            <w:r w:rsidR="00C75092" w:rsidRPr="00763B06">
              <w:t>Korbach</w:t>
            </w:r>
            <w:proofErr w:type="spellEnd"/>
          </w:p>
        </w:tc>
      </w:tr>
      <w:tr w:rsidR="00CC0502" w:rsidRPr="00763B06" w14:paraId="7425A536" w14:textId="77777777" w:rsidTr="00C75092">
        <w:tc>
          <w:tcPr>
            <w:tcW w:w="3845" w:type="dxa"/>
          </w:tcPr>
          <w:p w14:paraId="04059AD3" w14:textId="77777777" w:rsidR="00CC0502" w:rsidRPr="00763B06" w:rsidRDefault="00CC0502" w:rsidP="00CC0502">
            <w:pPr>
              <w:pStyle w:val="KeinLeerraum"/>
            </w:pPr>
            <w:r w:rsidRPr="00763B06">
              <w:rPr>
                <w:noProof/>
              </w:rPr>
              <w:drawing>
                <wp:inline distT="0" distB="0" distL="0" distR="0" wp14:anchorId="3E4A44DA" wp14:editId="1C044832">
                  <wp:extent cx="2228155" cy="1486066"/>
                  <wp:effectExtent l="0" t="0" r="1270" b="0"/>
                  <wp:docPr id="57794733" name="Grafik 5779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4733" name="Grafik 5779473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28155" cy="1486066"/>
                          </a:xfrm>
                          <a:prstGeom prst="rect">
                            <a:avLst/>
                          </a:prstGeom>
                        </pic:spPr>
                      </pic:pic>
                    </a:graphicData>
                  </a:graphic>
                </wp:inline>
              </w:drawing>
            </w:r>
          </w:p>
          <w:p w14:paraId="66113C7C" w14:textId="265EB707" w:rsidR="00CC0502" w:rsidRPr="00763B06" w:rsidRDefault="00CD506B" w:rsidP="00CC0502">
            <w:pPr>
              <w:pStyle w:val="KeinLeerraum"/>
            </w:pPr>
            <w:proofErr w:type="spellStart"/>
            <w:r w:rsidRPr="00763B06">
              <w:t>Continental_PP_plant_Korbach</w:t>
            </w:r>
            <w:proofErr w:type="spellEnd"/>
          </w:p>
          <w:p w14:paraId="6845123A" w14:textId="77777777" w:rsidR="00CC0502" w:rsidRPr="00763B06" w:rsidRDefault="00CC0502" w:rsidP="00CC0502">
            <w:pPr>
              <w:pStyle w:val="KeinLeerraum"/>
            </w:pPr>
          </w:p>
        </w:tc>
        <w:tc>
          <w:tcPr>
            <w:tcW w:w="5379" w:type="dxa"/>
          </w:tcPr>
          <w:p w14:paraId="3CD93727" w14:textId="6C8DB873" w:rsidR="00CC0502" w:rsidRPr="00763B06" w:rsidRDefault="00E12A1E" w:rsidP="00CC0502">
            <w:pPr>
              <w:pStyle w:val="03-Text"/>
            </w:pPr>
            <w:r w:rsidRPr="00763B06">
              <w:t xml:space="preserve">Continental’s location in </w:t>
            </w:r>
            <w:proofErr w:type="spellStart"/>
            <w:r w:rsidRPr="00763B06">
              <w:t>Korbach</w:t>
            </w:r>
            <w:proofErr w:type="spellEnd"/>
            <w:r w:rsidRPr="00763B06">
              <w:t xml:space="preserve"> manufactures particularly flexible and resistant hydrogen hoses for refueling and transportation. </w:t>
            </w:r>
          </w:p>
        </w:tc>
      </w:tr>
    </w:tbl>
    <w:p w14:paraId="52A69CC2" w14:textId="77777777" w:rsidR="003B02BB" w:rsidRPr="00763B06" w:rsidRDefault="003B02BB" w:rsidP="003B02BB">
      <w:pPr>
        <w:rPr>
          <w:lang w:eastAsia="de-DE"/>
        </w:rPr>
      </w:pPr>
    </w:p>
    <w:sectPr w:rsidR="003B02BB" w:rsidRPr="00763B06" w:rsidSect="00FA43D0">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770F" w14:textId="77777777" w:rsidR="006139DE" w:rsidRDefault="006139DE">
      <w:pPr>
        <w:spacing w:after="0" w:line="240" w:lineRule="auto"/>
      </w:pPr>
      <w:r>
        <w:separator/>
      </w:r>
    </w:p>
  </w:endnote>
  <w:endnote w:type="continuationSeparator" w:id="0">
    <w:p w14:paraId="259B5812" w14:textId="77777777" w:rsidR="006139DE" w:rsidRDefault="006139DE">
      <w:pPr>
        <w:spacing w:after="0" w:line="240" w:lineRule="auto"/>
      </w:pPr>
      <w:r>
        <w:continuationSeparator/>
      </w:r>
    </w:p>
  </w:endnote>
  <w:endnote w:type="continuationNotice" w:id="1">
    <w:p w14:paraId="1B5A075B" w14:textId="77777777" w:rsidR="006139DE" w:rsidRDefault="00613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1A6" w14:textId="4C4F0D4B"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7" behindDoc="0" locked="0" layoutInCell="1" allowOverlap="1" wp14:anchorId="2CD30DBD" wp14:editId="0FBDCB11">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Pr="0006310A">
                            <w:rPr>
                              <w:sz w:val="18"/>
                            </w:rPr>
                            <w:t>1</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Pr="0006310A">
                            <w:rPr>
                              <w:sz w:val="18"/>
                            </w:rPr>
                            <w:t>2</w:t>
                          </w:r>
                          <w:r w:rsidRPr="0006310A">
                            <w:rPr>
                              <w:sz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582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DOMQbvUBAADEAwAADgAAAAAAAAAAAAAAAAAuAgAAZHJzL2Uy&#10;b0RvYy54bWxQSwECLQAUAAYACAAAACEArU55A9kAAAAFAQAADwAAAAAAAAAAAAAAAABPBAAAZHJz&#10;L2Rvd25yZXYueG1sUEsFBgAAAAAEAAQA8wAAAFUFAAAAAA==&#10;" filled="f" stroked="f">
              <v:textbox style="mso-fit-shape-to-text:t" inset="0,0,0,0">
                <w:txbxContent>
                  <w:p w14:paraId="2A79C02C" w14:textId="77777777" w:rsidR="00E40548" w:rsidRPr="0006310A" w:rsidRDefault="005355F0" w:rsidP="00E40548">
                    <w:pPr>
                      <w:pStyle w:val="Fuzeile"/>
                      <w:tabs>
                        <w:tab w:val="right" w:pos="8280"/>
                      </w:tabs>
                      <w:ind w:right="71"/>
                      <w:jc w:val="right"/>
                      <w:rPr>
                        <w:sz w:val="14"/>
                        <w:rFonts w:cs="Arial"/>
                      </w:rPr>
                    </w:pPr>
                    <w:r w:rsidRPr="0006310A">
                      <w:rPr>
                        <w:sz w:val="18"/>
                      </w:rPr>
                      <w:fldChar w:fldCharType="begin"/>
                    </w:r>
                    <w:r w:rsidRPr="0006310A">
                      <w:rPr>
                        <w:sz w:val="18"/>
                      </w:rPr>
                      <w:instrText xml:space="preserve"> PAGE </w:instrText>
                    </w:r>
                    <w:r w:rsidRPr="0006310A">
                      <w:rPr>
                        <w:sz w:val="18"/>
                      </w:rPr>
                      <w:fldChar w:fldCharType="separate"/>
                    </w:r>
                    <w:r w:rsidRPr="0006310A">
                      <w:rPr>
                        <w:sz w:val="18"/>
                      </w:rPr>
                      <w:t>1</w:t>
                    </w:r>
                    <w:r w:rsidRPr="0006310A">
                      <w:rPr>
                        <w:sz w:val="18"/>
                      </w:rPr>
                      <w:fldChar w:fldCharType="end"/>
                    </w:r>
                    <w:r>
                      <w:rPr>
                        <w:sz w:val="18"/>
                      </w:rPr>
                      <w:t xml:space="preserve">/</w:t>
                    </w:r>
                    <w:r w:rsidRPr="0006310A">
                      <w:rPr>
                        <w:sz w:val="18"/>
                      </w:rPr>
                      <w:fldChar w:fldCharType="begin" w:dirty="true"/>
                    </w:r>
                    <w:r w:rsidRPr="0006310A">
                      <w:rPr>
                        <w:sz w:val="18"/>
                      </w:rPr>
                      <w:instrText xml:space="preserve"> NUMPAGES </w:instrText>
                    </w:r>
                    <w:r w:rsidRPr="0006310A">
                      <w:rPr>
                        <w:sz w:val="18"/>
                      </w:rPr>
                      <w:fldChar w:fldCharType="separate"/>
                    </w:r>
                    <w:r w:rsidRPr="0006310A">
                      <w:rPr>
                        <w:sz w:val="18"/>
                      </w:rPr>
                      <w:t>2</w:t>
                    </w:r>
                    <w:r w:rsidRPr="0006310A">
                      <w:rPr>
                        <w:sz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 xml:space="preserve">Your contact: </w:t>
    </w:r>
  </w:p>
  <w:p w14:paraId="4FDEA2E2" w14:textId="070B1B58" w:rsidR="009C40BB" w:rsidRPr="00E40548" w:rsidRDefault="00C36776" w:rsidP="00E40548">
    <w:pPr>
      <w:pStyle w:val="09-Footer"/>
      <w:shd w:val="solid" w:color="FFFFFF" w:fill="auto"/>
      <w:rPr>
        <w:noProof/>
      </w:rPr>
    </w:pPr>
    <w:r>
      <w:t xml:space="preserve">Angelika Anna Kohns, phone: +49 511 938 14022 </w:t>
    </w:r>
    <w:r>
      <w:rPr>
        <w:noProof/>
      </w:rPr>
      <mc:AlternateContent>
        <mc:Choice Requires="wps">
          <w:drawing>
            <wp:anchor distT="4294967292" distB="4294967292" distL="114300" distR="114300" simplePos="0" relativeHeight="251658246"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7A57F"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984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3"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6D186A4D"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763B06">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A43D0"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cHWgsfUBAADEAwAADgAAAAAAAAAAAAAAAAAuAgAAZHJzL2Uy&#10;b0RvYy54bWxQSwECLQAUAAYACAAAACEArU55A9kAAAAFAQAADwAAAAAAAAAAAAAAAABPBAAAZHJz&#10;L2Rvd25yZXYueG1sUEsFBgAAAAAEAAQA8wAAAFUFAAAAAA==&#10;" filled="f" stroked="f">
              <v:textbox style="mso-fit-shape-to-text:t" inset="0,0,0,0">
                <w:txbxContent>
                  <w:p w14:paraId="43F30A98" w14:textId="6D186A4D" w:rsidR="00E40548" w:rsidRPr="00213B9A" w:rsidRDefault="00E40548" w:rsidP="00E40548">
                    <w:pPr>
                      <w:pStyle w:val="Footer"/>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763B06">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A43D0"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58242"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413B4"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AFD1" w14:textId="77777777" w:rsidR="006139DE" w:rsidRDefault="006139DE">
      <w:pPr>
        <w:spacing w:after="0" w:line="240" w:lineRule="auto"/>
      </w:pPr>
      <w:r>
        <w:separator/>
      </w:r>
    </w:p>
  </w:footnote>
  <w:footnote w:type="continuationSeparator" w:id="0">
    <w:p w14:paraId="6F6DBA8D" w14:textId="77777777" w:rsidR="006139DE" w:rsidRDefault="006139DE">
      <w:pPr>
        <w:spacing w:after="0" w:line="240" w:lineRule="auto"/>
      </w:pPr>
      <w:r>
        <w:continuationSeparator/>
      </w:r>
    </w:p>
  </w:footnote>
  <w:footnote w:type="continuationNotice" w:id="1">
    <w:p w14:paraId="49CE91C8" w14:textId="77777777" w:rsidR="006139DE" w:rsidRDefault="00613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8CEB" w14:textId="1A67A87B"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1" behindDoc="0" locked="0" layoutInCell="1" allowOverlap="1" wp14:anchorId="2528CDA6" wp14:editId="15B732DB">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" filled="f" stroked="f" strokeweight=".5pt">
              <v:textbox inset="0,0,0,0">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 xml:space="preserve">Press Release</w:t>
                    </w:r>
                  </w:p>
                  <w:p w14:paraId="34A1C695"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289493889"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581FFFAF"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9400" w14:textId="77777777" w:rsidR="00E40548" w:rsidRPr="00216088" w:rsidRDefault="00E40548" w:rsidP="00E40548">
    <w:pPr>
      <w:pStyle w:val="Kopfzeile"/>
    </w:pPr>
    <w:r>
      <w:rPr>
        <w:noProof/>
      </w:rPr>
      <mc:AlternateContent>
        <mc:Choice Requires="wps">
          <w:drawing>
            <wp:anchor distT="45720" distB="45720" distL="114300" distR="114300" simplePos="0" relativeHeight="251658245"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0CFD4FAD"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763B06" w:rsidRPr="00213B9A">
                            <w:rPr>
                              <w:rFonts w:cs="Arial"/>
                              <w:noProof/>
                              <w:sz w:val="18"/>
                            </w:rPr>
                            <w:t xml:space="preserve">- </w:t>
                          </w:r>
                          <w:r w:rsidR="00763B06">
                            <w:rPr>
                              <w:rFonts w:cs="Arial"/>
                              <w:noProof/>
                              <w:sz w:val="18"/>
                            </w:rPr>
                            <w:t>2</w:t>
                          </w:r>
                          <w:r w:rsidR="00763B06"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kDXm3PwBAADUAwAADgAAAAAAAAAAAAAAAAAu&#10;AgAAZHJzL2Uyb0RvYy54bWxQSwECLQAUAAYACAAAACEAQEvk8NsAAAAIAQAADwAAAAAAAAAAAAAA&#10;AABWBAAAZHJzL2Rvd25yZXYueG1sUEsFBgAAAAAEAAQA8wAAAF4FAAAAAA==&#10;" filled="f" stroked="f">
              <v:textbox>
                <w:txbxContent>
                  <w:p w14:paraId="45940F36" w14:textId="0CFD4FAD" w:rsidR="00E40548" w:rsidRPr="00213B9A" w:rsidRDefault="00E40548" w:rsidP="00E40548">
                    <w:pPr>
                      <w:pStyle w:val="Footer"/>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763B06" w:rsidRPr="00213B9A">
                      <w:rPr>
                        <w:rFonts w:cs="Arial"/>
                        <w:noProof/>
                        <w:sz w:val="18"/>
                      </w:rPr>
                      <w:t xml:space="preserve">- </w:t>
                    </w:r>
                    <w:r w:rsidR="00763B06">
                      <w:rPr>
                        <w:rFonts w:cs="Arial"/>
                        <w:noProof/>
                        <w:sz w:val="18"/>
                      </w:rPr>
                      <w:t>2</w:t>
                    </w:r>
                    <w:r w:rsidR="00763B06"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rPr>
      <w:drawing>
        <wp:anchor distT="0" distB="0" distL="114300" distR="114300" simplePos="0" relativeHeight="251658244"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1139503312"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C17"/>
    <w:multiLevelType w:val="multilevel"/>
    <w:tmpl w:val="5012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215C1"/>
    <w:multiLevelType w:val="hybridMultilevel"/>
    <w:tmpl w:val="0A968F70"/>
    <w:lvl w:ilvl="0" w:tplc="A29CA644">
      <w:numFmt w:val="bullet"/>
      <w:lvlText w:val=""/>
      <w:lvlJc w:val="left"/>
      <w:pPr>
        <w:ind w:left="700" w:hanging="360"/>
      </w:pPr>
      <w:rPr>
        <w:rFonts w:ascii="Wingdings" w:eastAsia="Calibri" w:hAnsi="Wingdings" w:cs="Times New Roman"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 w15:restartNumberingAfterBreak="0">
    <w:nsid w:val="202E452D"/>
    <w:multiLevelType w:val="hybridMultilevel"/>
    <w:tmpl w:val="013A5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B64598"/>
    <w:multiLevelType w:val="hybridMultilevel"/>
    <w:tmpl w:val="27CAD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515A5A"/>
    <w:multiLevelType w:val="multilevel"/>
    <w:tmpl w:val="126A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FA58FB"/>
    <w:multiLevelType w:val="hybridMultilevel"/>
    <w:tmpl w:val="3CCEF7AE"/>
    <w:lvl w:ilvl="0" w:tplc="79F05A44">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BB4A70"/>
    <w:multiLevelType w:val="multilevel"/>
    <w:tmpl w:val="DCDC6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F36D6"/>
    <w:multiLevelType w:val="hybridMultilevel"/>
    <w:tmpl w:val="D8DC29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E91C7B"/>
    <w:multiLevelType w:val="hybridMultilevel"/>
    <w:tmpl w:val="C2A49F42"/>
    <w:lvl w:ilvl="0" w:tplc="79F05A44">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DF7332"/>
    <w:multiLevelType w:val="multilevel"/>
    <w:tmpl w:val="194E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474C35"/>
    <w:multiLevelType w:val="hybridMultilevel"/>
    <w:tmpl w:val="79FE80B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146164275">
    <w:abstractNumId w:val="8"/>
  </w:num>
  <w:num w:numId="2" w16cid:durableId="1478953215">
    <w:abstractNumId w:val="8"/>
  </w:num>
  <w:num w:numId="3" w16cid:durableId="1086803087">
    <w:abstractNumId w:val="8"/>
  </w:num>
  <w:num w:numId="4" w16cid:durableId="2034375101">
    <w:abstractNumId w:val="8"/>
  </w:num>
  <w:num w:numId="5" w16cid:durableId="1190415965">
    <w:abstractNumId w:val="8"/>
  </w:num>
  <w:num w:numId="6" w16cid:durableId="1439712432">
    <w:abstractNumId w:val="13"/>
  </w:num>
  <w:num w:numId="7" w16cid:durableId="2048142955">
    <w:abstractNumId w:val="5"/>
  </w:num>
  <w:num w:numId="8" w16cid:durableId="1888643922">
    <w:abstractNumId w:val="6"/>
  </w:num>
  <w:num w:numId="9" w16cid:durableId="1398867878">
    <w:abstractNumId w:val="3"/>
  </w:num>
  <w:num w:numId="10" w16cid:durableId="742415929">
    <w:abstractNumId w:val="12"/>
  </w:num>
  <w:num w:numId="11" w16cid:durableId="502088029">
    <w:abstractNumId w:val="1"/>
  </w:num>
  <w:num w:numId="12" w16cid:durableId="1445225606">
    <w:abstractNumId w:val="7"/>
  </w:num>
  <w:num w:numId="13" w16cid:durableId="1747527684">
    <w:abstractNumId w:val="11"/>
  </w:num>
  <w:num w:numId="14" w16cid:durableId="1692683560">
    <w:abstractNumId w:val="9"/>
  </w:num>
  <w:num w:numId="15" w16cid:durableId="1590888361">
    <w:abstractNumId w:val="0"/>
  </w:num>
  <w:num w:numId="16" w16cid:durableId="927807056">
    <w:abstractNumId w:val="10"/>
  </w:num>
  <w:num w:numId="17" w16cid:durableId="1221136572">
    <w:abstractNumId w:val="2"/>
  </w:num>
  <w:num w:numId="18" w16cid:durableId="1186595586">
    <w:abstractNumId w:val="4"/>
  </w:num>
  <w:num w:numId="19" w16cid:durableId="699084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1B7C"/>
    <w:rsid w:val="000041E3"/>
    <w:rsid w:val="000055D8"/>
    <w:rsid w:val="00006D98"/>
    <w:rsid w:val="00010A2B"/>
    <w:rsid w:val="000143D7"/>
    <w:rsid w:val="00014A55"/>
    <w:rsid w:val="00014FDF"/>
    <w:rsid w:val="000167A1"/>
    <w:rsid w:val="000219AF"/>
    <w:rsid w:val="00023243"/>
    <w:rsid w:val="000238D9"/>
    <w:rsid w:val="00024885"/>
    <w:rsid w:val="0002631F"/>
    <w:rsid w:val="00027FD9"/>
    <w:rsid w:val="00030DE3"/>
    <w:rsid w:val="00030E28"/>
    <w:rsid w:val="00034FF2"/>
    <w:rsid w:val="00037B7C"/>
    <w:rsid w:val="00040023"/>
    <w:rsid w:val="00042470"/>
    <w:rsid w:val="00043EA3"/>
    <w:rsid w:val="0004486E"/>
    <w:rsid w:val="00046EA2"/>
    <w:rsid w:val="00050755"/>
    <w:rsid w:val="000511E4"/>
    <w:rsid w:val="00053BC3"/>
    <w:rsid w:val="00054150"/>
    <w:rsid w:val="0005455B"/>
    <w:rsid w:val="0005576E"/>
    <w:rsid w:val="00057B85"/>
    <w:rsid w:val="0006310A"/>
    <w:rsid w:val="00063BEC"/>
    <w:rsid w:val="00064608"/>
    <w:rsid w:val="00065E96"/>
    <w:rsid w:val="000702B1"/>
    <w:rsid w:val="000755ED"/>
    <w:rsid w:val="00077438"/>
    <w:rsid w:val="00081E3F"/>
    <w:rsid w:val="00085666"/>
    <w:rsid w:val="00091061"/>
    <w:rsid w:val="00095547"/>
    <w:rsid w:val="00095B9D"/>
    <w:rsid w:val="0009780C"/>
    <w:rsid w:val="000A27F3"/>
    <w:rsid w:val="000A4056"/>
    <w:rsid w:val="000A646F"/>
    <w:rsid w:val="000B098D"/>
    <w:rsid w:val="000B1B7E"/>
    <w:rsid w:val="000B2CBE"/>
    <w:rsid w:val="000B3755"/>
    <w:rsid w:val="000B3E16"/>
    <w:rsid w:val="000B7833"/>
    <w:rsid w:val="000C0C39"/>
    <w:rsid w:val="000C2656"/>
    <w:rsid w:val="000C5109"/>
    <w:rsid w:val="000C62BE"/>
    <w:rsid w:val="000C795B"/>
    <w:rsid w:val="000D3444"/>
    <w:rsid w:val="000D3944"/>
    <w:rsid w:val="000D5033"/>
    <w:rsid w:val="000D5927"/>
    <w:rsid w:val="000D74F7"/>
    <w:rsid w:val="000E036B"/>
    <w:rsid w:val="000E118F"/>
    <w:rsid w:val="000E23B5"/>
    <w:rsid w:val="000E2B15"/>
    <w:rsid w:val="000E2EB0"/>
    <w:rsid w:val="000E5FCA"/>
    <w:rsid w:val="000F0102"/>
    <w:rsid w:val="00101FBA"/>
    <w:rsid w:val="001052BB"/>
    <w:rsid w:val="00106573"/>
    <w:rsid w:val="00110D40"/>
    <w:rsid w:val="00111059"/>
    <w:rsid w:val="00111AA4"/>
    <w:rsid w:val="00115F42"/>
    <w:rsid w:val="001171F9"/>
    <w:rsid w:val="00117817"/>
    <w:rsid w:val="0012248B"/>
    <w:rsid w:val="00124601"/>
    <w:rsid w:val="0012634E"/>
    <w:rsid w:val="00126B1C"/>
    <w:rsid w:val="001273AE"/>
    <w:rsid w:val="001300E7"/>
    <w:rsid w:val="00130DED"/>
    <w:rsid w:val="0013572C"/>
    <w:rsid w:val="00141B22"/>
    <w:rsid w:val="0014233C"/>
    <w:rsid w:val="001428C4"/>
    <w:rsid w:val="00143424"/>
    <w:rsid w:val="0014745E"/>
    <w:rsid w:val="00152959"/>
    <w:rsid w:val="00152F3A"/>
    <w:rsid w:val="00153970"/>
    <w:rsid w:val="00153E41"/>
    <w:rsid w:val="00155B04"/>
    <w:rsid w:val="00156365"/>
    <w:rsid w:val="001563C4"/>
    <w:rsid w:val="001564C7"/>
    <w:rsid w:val="001659C3"/>
    <w:rsid w:val="00170979"/>
    <w:rsid w:val="00170C7E"/>
    <w:rsid w:val="0017262C"/>
    <w:rsid w:val="001743D3"/>
    <w:rsid w:val="00174676"/>
    <w:rsid w:val="0017643A"/>
    <w:rsid w:val="00180ADA"/>
    <w:rsid w:val="0018160B"/>
    <w:rsid w:val="00181CC0"/>
    <w:rsid w:val="00182857"/>
    <w:rsid w:val="00183CC8"/>
    <w:rsid w:val="00186BAA"/>
    <w:rsid w:val="00190DF8"/>
    <w:rsid w:val="00193B22"/>
    <w:rsid w:val="001941C7"/>
    <w:rsid w:val="001954B1"/>
    <w:rsid w:val="00195FC6"/>
    <w:rsid w:val="00196586"/>
    <w:rsid w:val="0019701F"/>
    <w:rsid w:val="00197EF7"/>
    <w:rsid w:val="001B077F"/>
    <w:rsid w:val="001B1C35"/>
    <w:rsid w:val="001B2D44"/>
    <w:rsid w:val="001B3BEE"/>
    <w:rsid w:val="001B5139"/>
    <w:rsid w:val="001B5BF3"/>
    <w:rsid w:val="001B6725"/>
    <w:rsid w:val="001B6852"/>
    <w:rsid w:val="001B6D66"/>
    <w:rsid w:val="001B7F80"/>
    <w:rsid w:val="001C1B6A"/>
    <w:rsid w:val="001C3BEC"/>
    <w:rsid w:val="001D1E86"/>
    <w:rsid w:val="001D22C0"/>
    <w:rsid w:val="001D26C9"/>
    <w:rsid w:val="001D312D"/>
    <w:rsid w:val="001D5383"/>
    <w:rsid w:val="001D5455"/>
    <w:rsid w:val="001D7C3B"/>
    <w:rsid w:val="001E662E"/>
    <w:rsid w:val="001F145B"/>
    <w:rsid w:val="001F4113"/>
    <w:rsid w:val="001F436F"/>
    <w:rsid w:val="001F68E8"/>
    <w:rsid w:val="001F6A06"/>
    <w:rsid w:val="00200A6A"/>
    <w:rsid w:val="00202DC5"/>
    <w:rsid w:val="00204215"/>
    <w:rsid w:val="00204C1E"/>
    <w:rsid w:val="00205069"/>
    <w:rsid w:val="00206A6D"/>
    <w:rsid w:val="00207863"/>
    <w:rsid w:val="0021009B"/>
    <w:rsid w:val="00211B0D"/>
    <w:rsid w:val="00212E36"/>
    <w:rsid w:val="00213201"/>
    <w:rsid w:val="00213311"/>
    <w:rsid w:val="00213B9A"/>
    <w:rsid w:val="0021572C"/>
    <w:rsid w:val="002168E4"/>
    <w:rsid w:val="00221077"/>
    <w:rsid w:val="002238CA"/>
    <w:rsid w:val="002258E4"/>
    <w:rsid w:val="00225ABF"/>
    <w:rsid w:val="0022639A"/>
    <w:rsid w:val="002268A2"/>
    <w:rsid w:val="00226A60"/>
    <w:rsid w:val="00231239"/>
    <w:rsid w:val="00233A2B"/>
    <w:rsid w:val="00233E09"/>
    <w:rsid w:val="00236446"/>
    <w:rsid w:val="002418E5"/>
    <w:rsid w:val="00242E17"/>
    <w:rsid w:val="002431B1"/>
    <w:rsid w:val="00243C6E"/>
    <w:rsid w:val="00244260"/>
    <w:rsid w:val="00244EEE"/>
    <w:rsid w:val="00245363"/>
    <w:rsid w:val="0024771C"/>
    <w:rsid w:val="00247B46"/>
    <w:rsid w:val="00247D19"/>
    <w:rsid w:val="002506F2"/>
    <w:rsid w:val="0025248D"/>
    <w:rsid w:val="00253107"/>
    <w:rsid w:val="0025357A"/>
    <w:rsid w:val="002547DE"/>
    <w:rsid w:val="00254B8C"/>
    <w:rsid w:val="0025558A"/>
    <w:rsid w:val="00256B14"/>
    <w:rsid w:val="00256EB2"/>
    <w:rsid w:val="00257936"/>
    <w:rsid w:val="00257C01"/>
    <w:rsid w:val="0026302F"/>
    <w:rsid w:val="002676F7"/>
    <w:rsid w:val="002749C4"/>
    <w:rsid w:val="00276678"/>
    <w:rsid w:val="002813B4"/>
    <w:rsid w:val="00281A3D"/>
    <w:rsid w:val="002831C6"/>
    <w:rsid w:val="002834C7"/>
    <w:rsid w:val="00284BDC"/>
    <w:rsid w:val="002861B2"/>
    <w:rsid w:val="00291AB1"/>
    <w:rsid w:val="00291FBC"/>
    <w:rsid w:val="002922D6"/>
    <w:rsid w:val="00294A62"/>
    <w:rsid w:val="00295D87"/>
    <w:rsid w:val="0029667F"/>
    <w:rsid w:val="002A0D1D"/>
    <w:rsid w:val="002A11E1"/>
    <w:rsid w:val="002A15CE"/>
    <w:rsid w:val="002A3763"/>
    <w:rsid w:val="002A427E"/>
    <w:rsid w:val="002A66E2"/>
    <w:rsid w:val="002A7C67"/>
    <w:rsid w:val="002A7F9D"/>
    <w:rsid w:val="002B08A3"/>
    <w:rsid w:val="002B318F"/>
    <w:rsid w:val="002B3536"/>
    <w:rsid w:val="002B4C02"/>
    <w:rsid w:val="002B54B7"/>
    <w:rsid w:val="002B5CF3"/>
    <w:rsid w:val="002B7F67"/>
    <w:rsid w:val="002C0612"/>
    <w:rsid w:val="002C51F8"/>
    <w:rsid w:val="002D139F"/>
    <w:rsid w:val="002D24FE"/>
    <w:rsid w:val="002D2D38"/>
    <w:rsid w:val="002D2F99"/>
    <w:rsid w:val="002D3664"/>
    <w:rsid w:val="002D6B98"/>
    <w:rsid w:val="002D779D"/>
    <w:rsid w:val="002E009A"/>
    <w:rsid w:val="002E11F4"/>
    <w:rsid w:val="002E27F6"/>
    <w:rsid w:val="002E280D"/>
    <w:rsid w:val="002E54F4"/>
    <w:rsid w:val="002E6228"/>
    <w:rsid w:val="002E6EA5"/>
    <w:rsid w:val="002E7D1E"/>
    <w:rsid w:val="002F16C3"/>
    <w:rsid w:val="002F1C80"/>
    <w:rsid w:val="002F2380"/>
    <w:rsid w:val="002F25D2"/>
    <w:rsid w:val="002F32E4"/>
    <w:rsid w:val="002F3CE0"/>
    <w:rsid w:val="002F5B8C"/>
    <w:rsid w:val="002F6064"/>
    <w:rsid w:val="002F65A6"/>
    <w:rsid w:val="002F6A3A"/>
    <w:rsid w:val="002F77B6"/>
    <w:rsid w:val="002F7E44"/>
    <w:rsid w:val="00307CC2"/>
    <w:rsid w:val="00310D79"/>
    <w:rsid w:val="00312427"/>
    <w:rsid w:val="00314F91"/>
    <w:rsid w:val="0031597E"/>
    <w:rsid w:val="00315CE5"/>
    <w:rsid w:val="00315D1D"/>
    <w:rsid w:val="00316BC8"/>
    <w:rsid w:val="00316DCB"/>
    <w:rsid w:val="0031750E"/>
    <w:rsid w:val="00324BFB"/>
    <w:rsid w:val="003261EF"/>
    <w:rsid w:val="00327D31"/>
    <w:rsid w:val="00333CEF"/>
    <w:rsid w:val="00345BA7"/>
    <w:rsid w:val="003468C9"/>
    <w:rsid w:val="00352106"/>
    <w:rsid w:val="003528D8"/>
    <w:rsid w:val="00353486"/>
    <w:rsid w:val="00354347"/>
    <w:rsid w:val="00354596"/>
    <w:rsid w:val="00357740"/>
    <w:rsid w:val="003614DB"/>
    <w:rsid w:val="00363010"/>
    <w:rsid w:val="0036355B"/>
    <w:rsid w:val="00363D2C"/>
    <w:rsid w:val="00364D2D"/>
    <w:rsid w:val="00371321"/>
    <w:rsid w:val="0037272C"/>
    <w:rsid w:val="00374CD7"/>
    <w:rsid w:val="00374DF1"/>
    <w:rsid w:val="00376742"/>
    <w:rsid w:val="003817D5"/>
    <w:rsid w:val="00381EA4"/>
    <w:rsid w:val="0038499E"/>
    <w:rsid w:val="003853AC"/>
    <w:rsid w:val="00391614"/>
    <w:rsid w:val="0039359B"/>
    <w:rsid w:val="003A03F1"/>
    <w:rsid w:val="003A0494"/>
    <w:rsid w:val="003A0C3A"/>
    <w:rsid w:val="003A2A2D"/>
    <w:rsid w:val="003A319B"/>
    <w:rsid w:val="003A62CF"/>
    <w:rsid w:val="003A63AA"/>
    <w:rsid w:val="003B02BB"/>
    <w:rsid w:val="003B038F"/>
    <w:rsid w:val="003B686E"/>
    <w:rsid w:val="003B756C"/>
    <w:rsid w:val="003C1966"/>
    <w:rsid w:val="003C31F1"/>
    <w:rsid w:val="003C46BC"/>
    <w:rsid w:val="003C51B0"/>
    <w:rsid w:val="003C7EDE"/>
    <w:rsid w:val="003D0851"/>
    <w:rsid w:val="003D347B"/>
    <w:rsid w:val="003E5FE6"/>
    <w:rsid w:val="003E61AC"/>
    <w:rsid w:val="003E6B76"/>
    <w:rsid w:val="003F061C"/>
    <w:rsid w:val="003F15E6"/>
    <w:rsid w:val="003F1B7C"/>
    <w:rsid w:val="003F312B"/>
    <w:rsid w:val="003F4242"/>
    <w:rsid w:val="003F55AD"/>
    <w:rsid w:val="003F56F7"/>
    <w:rsid w:val="004012E5"/>
    <w:rsid w:val="00401979"/>
    <w:rsid w:val="00412769"/>
    <w:rsid w:val="004163E2"/>
    <w:rsid w:val="004176A5"/>
    <w:rsid w:val="00421136"/>
    <w:rsid w:val="0042374A"/>
    <w:rsid w:val="00425011"/>
    <w:rsid w:val="00431205"/>
    <w:rsid w:val="00434B58"/>
    <w:rsid w:val="0043723E"/>
    <w:rsid w:val="00437348"/>
    <w:rsid w:val="004375EF"/>
    <w:rsid w:val="004403F7"/>
    <w:rsid w:val="00442ABB"/>
    <w:rsid w:val="00444670"/>
    <w:rsid w:val="00445C78"/>
    <w:rsid w:val="00446095"/>
    <w:rsid w:val="0044762A"/>
    <w:rsid w:val="00454875"/>
    <w:rsid w:val="004558A6"/>
    <w:rsid w:val="00460F4C"/>
    <w:rsid w:val="0046136F"/>
    <w:rsid w:val="004634B4"/>
    <w:rsid w:val="004635BE"/>
    <w:rsid w:val="00464BF1"/>
    <w:rsid w:val="004667CF"/>
    <w:rsid w:val="00466E94"/>
    <w:rsid w:val="00466EB1"/>
    <w:rsid w:val="004673B8"/>
    <w:rsid w:val="00467880"/>
    <w:rsid w:val="0047081F"/>
    <w:rsid w:val="00470B38"/>
    <w:rsid w:val="0047129D"/>
    <w:rsid w:val="004723B1"/>
    <w:rsid w:val="0047439C"/>
    <w:rsid w:val="00474DB2"/>
    <w:rsid w:val="00475413"/>
    <w:rsid w:val="0047690A"/>
    <w:rsid w:val="00477163"/>
    <w:rsid w:val="00480579"/>
    <w:rsid w:val="0048134B"/>
    <w:rsid w:val="00483CAC"/>
    <w:rsid w:val="004861D3"/>
    <w:rsid w:val="004865F8"/>
    <w:rsid w:val="00487DE0"/>
    <w:rsid w:val="0049152A"/>
    <w:rsid w:val="0049432B"/>
    <w:rsid w:val="0049615F"/>
    <w:rsid w:val="00497722"/>
    <w:rsid w:val="00497ED0"/>
    <w:rsid w:val="004A444B"/>
    <w:rsid w:val="004A4AC8"/>
    <w:rsid w:val="004A7E13"/>
    <w:rsid w:val="004B0DF7"/>
    <w:rsid w:val="004B1525"/>
    <w:rsid w:val="004B2C9C"/>
    <w:rsid w:val="004B4273"/>
    <w:rsid w:val="004B44B2"/>
    <w:rsid w:val="004C0987"/>
    <w:rsid w:val="004C1873"/>
    <w:rsid w:val="004C2A92"/>
    <w:rsid w:val="004C4895"/>
    <w:rsid w:val="004C6C5D"/>
    <w:rsid w:val="004D408C"/>
    <w:rsid w:val="004D45CA"/>
    <w:rsid w:val="004E3576"/>
    <w:rsid w:val="004E59E8"/>
    <w:rsid w:val="004E764F"/>
    <w:rsid w:val="004F1391"/>
    <w:rsid w:val="004F2176"/>
    <w:rsid w:val="004F5C88"/>
    <w:rsid w:val="00500460"/>
    <w:rsid w:val="00501895"/>
    <w:rsid w:val="00504818"/>
    <w:rsid w:val="00507938"/>
    <w:rsid w:val="005109FA"/>
    <w:rsid w:val="00510B50"/>
    <w:rsid w:val="00515FB1"/>
    <w:rsid w:val="00516AF9"/>
    <w:rsid w:val="00517562"/>
    <w:rsid w:val="00520137"/>
    <w:rsid w:val="00520EE0"/>
    <w:rsid w:val="0052337E"/>
    <w:rsid w:val="00523ACF"/>
    <w:rsid w:val="005267AE"/>
    <w:rsid w:val="00526AC3"/>
    <w:rsid w:val="0053140D"/>
    <w:rsid w:val="00531D5E"/>
    <w:rsid w:val="005354D2"/>
    <w:rsid w:val="005355F0"/>
    <w:rsid w:val="00537956"/>
    <w:rsid w:val="00540FA3"/>
    <w:rsid w:val="005428B1"/>
    <w:rsid w:val="00543328"/>
    <w:rsid w:val="00546572"/>
    <w:rsid w:val="0055259F"/>
    <w:rsid w:val="00553240"/>
    <w:rsid w:val="00553D49"/>
    <w:rsid w:val="0056200D"/>
    <w:rsid w:val="00566AC6"/>
    <w:rsid w:val="00566CE3"/>
    <w:rsid w:val="00571E4D"/>
    <w:rsid w:val="00575716"/>
    <w:rsid w:val="00576964"/>
    <w:rsid w:val="00580BFE"/>
    <w:rsid w:val="005827FB"/>
    <w:rsid w:val="00585347"/>
    <w:rsid w:val="00587CA7"/>
    <w:rsid w:val="00587D8D"/>
    <w:rsid w:val="00590A88"/>
    <w:rsid w:val="005A51A9"/>
    <w:rsid w:val="005A5D8F"/>
    <w:rsid w:val="005B00F2"/>
    <w:rsid w:val="005B090A"/>
    <w:rsid w:val="005C03A4"/>
    <w:rsid w:val="005C1872"/>
    <w:rsid w:val="005C2180"/>
    <w:rsid w:val="005C3291"/>
    <w:rsid w:val="005C352A"/>
    <w:rsid w:val="005C4788"/>
    <w:rsid w:val="005C720A"/>
    <w:rsid w:val="005C7A27"/>
    <w:rsid w:val="005C7AE1"/>
    <w:rsid w:val="005C7BEF"/>
    <w:rsid w:val="005C7D92"/>
    <w:rsid w:val="005D6D1B"/>
    <w:rsid w:val="005E4E96"/>
    <w:rsid w:val="005E6661"/>
    <w:rsid w:val="005E6C64"/>
    <w:rsid w:val="005E772C"/>
    <w:rsid w:val="005E7F23"/>
    <w:rsid w:val="005F042A"/>
    <w:rsid w:val="005F10CC"/>
    <w:rsid w:val="005F1A75"/>
    <w:rsid w:val="005F2FFF"/>
    <w:rsid w:val="005F3D9A"/>
    <w:rsid w:val="005F7F6D"/>
    <w:rsid w:val="00603435"/>
    <w:rsid w:val="00605FB8"/>
    <w:rsid w:val="00607158"/>
    <w:rsid w:val="006075DD"/>
    <w:rsid w:val="006107C1"/>
    <w:rsid w:val="00612F44"/>
    <w:rsid w:val="00612FF9"/>
    <w:rsid w:val="006139DE"/>
    <w:rsid w:val="00615B3B"/>
    <w:rsid w:val="006170FA"/>
    <w:rsid w:val="0062598B"/>
    <w:rsid w:val="006261B4"/>
    <w:rsid w:val="00626F7B"/>
    <w:rsid w:val="00632565"/>
    <w:rsid w:val="00633747"/>
    <w:rsid w:val="00635A0C"/>
    <w:rsid w:val="00636E26"/>
    <w:rsid w:val="00641E12"/>
    <w:rsid w:val="00644201"/>
    <w:rsid w:val="0064442F"/>
    <w:rsid w:val="006464D2"/>
    <w:rsid w:val="0065131D"/>
    <w:rsid w:val="0065527C"/>
    <w:rsid w:val="00662613"/>
    <w:rsid w:val="00664382"/>
    <w:rsid w:val="006650A8"/>
    <w:rsid w:val="00665B22"/>
    <w:rsid w:val="00670A4A"/>
    <w:rsid w:val="0067225E"/>
    <w:rsid w:val="00673B2E"/>
    <w:rsid w:val="00674EF9"/>
    <w:rsid w:val="0067581C"/>
    <w:rsid w:val="006766ED"/>
    <w:rsid w:val="00680CA5"/>
    <w:rsid w:val="00680FD3"/>
    <w:rsid w:val="00685F1A"/>
    <w:rsid w:val="00686E0C"/>
    <w:rsid w:val="00691A4B"/>
    <w:rsid w:val="0069346E"/>
    <w:rsid w:val="006959B7"/>
    <w:rsid w:val="006A15ED"/>
    <w:rsid w:val="006A365A"/>
    <w:rsid w:val="006A690C"/>
    <w:rsid w:val="006B29D4"/>
    <w:rsid w:val="006B4216"/>
    <w:rsid w:val="006B4E39"/>
    <w:rsid w:val="006B51B4"/>
    <w:rsid w:val="006B55A1"/>
    <w:rsid w:val="006B56D3"/>
    <w:rsid w:val="006B6150"/>
    <w:rsid w:val="006C0EBE"/>
    <w:rsid w:val="006C1538"/>
    <w:rsid w:val="006C399A"/>
    <w:rsid w:val="006C55E0"/>
    <w:rsid w:val="006C6E35"/>
    <w:rsid w:val="006D05EA"/>
    <w:rsid w:val="006D1AB1"/>
    <w:rsid w:val="006D1ABF"/>
    <w:rsid w:val="006D370A"/>
    <w:rsid w:val="006D7805"/>
    <w:rsid w:val="006E00B3"/>
    <w:rsid w:val="006E181D"/>
    <w:rsid w:val="006E4CD7"/>
    <w:rsid w:val="006E6652"/>
    <w:rsid w:val="006E7CDA"/>
    <w:rsid w:val="006F0FA7"/>
    <w:rsid w:val="006F5FBE"/>
    <w:rsid w:val="006F71F9"/>
    <w:rsid w:val="006F7745"/>
    <w:rsid w:val="0070151A"/>
    <w:rsid w:val="0070201B"/>
    <w:rsid w:val="00702FBA"/>
    <w:rsid w:val="007036B6"/>
    <w:rsid w:val="0070384B"/>
    <w:rsid w:val="0070737E"/>
    <w:rsid w:val="007123CD"/>
    <w:rsid w:val="007124C3"/>
    <w:rsid w:val="00714663"/>
    <w:rsid w:val="007148EC"/>
    <w:rsid w:val="00714A06"/>
    <w:rsid w:val="007164DC"/>
    <w:rsid w:val="00716606"/>
    <w:rsid w:val="00717626"/>
    <w:rsid w:val="00720540"/>
    <w:rsid w:val="0072388F"/>
    <w:rsid w:val="0072451A"/>
    <w:rsid w:val="00724689"/>
    <w:rsid w:val="00724BD8"/>
    <w:rsid w:val="00730137"/>
    <w:rsid w:val="00730532"/>
    <w:rsid w:val="00730FF7"/>
    <w:rsid w:val="00732D9C"/>
    <w:rsid w:val="007354E1"/>
    <w:rsid w:val="00736F32"/>
    <w:rsid w:val="0073727E"/>
    <w:rsid w:val="00741021"/>
    <w:rsid w:val="007419B0"/>
    <w:rsid w:val="00741DA4"/>
    <w:rsid w:val="007442D3"/>
    <w:rsid w:val="007451E9"/>
    <w:rsid w:val="00745F58"/>
    <w:rsid w:val="0074685C"/>
    <w:rsid w:val="00752F2D"/>
    <w:rsid w:val="00753244"/>
    <w:rsid w:val="00754C56"/>
    <w:rsid w:val="007570CB"/>
    <w:rsid w:val="007578BE"/>
    <w:rsid w:val="007607AF"/>
    <w:rsid w:val="00761927"/>
    <w:rsid w:val="00763B06"/>
    <w:rsid w:val="00764FAF"/>
    <w:rsid w:val="00765DDD"/>
    <w:rsid w:val="00765E2D"/>
    <w:rsid w:val="00765F45"/>
    <w:rsid w:val="00770919"/>
    <w:rsid w:val="00771C0C"/>
    <w:rsid w:val="007778C6"/>
    <w:rsid w:val="00782B2F"/>
    <w:rsid w:val="0078561B"/>
    <w:rsid w:val="007856D7"/>
    <w:rsid w:val="00785F1A"/>
    <w:rsid w:val="00786606"/>
    <w:rsid w:val="00791FEE"/>
    <w:rsid w:val="00795103"/>
    <w:rsid w:val="007A24F8"/>
    <w:rsid w:val="007A2B6E"/>
    <w:rsid w:val="007B189B"/>
    <w:rsid w:val="007B3350"/>
    <w:rsid w:val="007B3A1D"/>
    <w:rsid w:val="007B41E0"/>
    <w:rsid w:val="007B5E78"/>
    <w:rsid w:val="007C0DAF"/>
    <w:rsid w:val="007C1786"/>
    <w:rsid w:val="007C3044"/>
    <w:rsid w:val="007C3E8C"/>
    <w:rsid w:val="007D1510"/>
    <w:rsid w:val="007D3865"/>
    <w:rsid w:val="007D4954"/>
    <w:rsid w:val="007E00AD"/>
    <w:rsid w:val="007E0710"/>
    <w:rsid w:val="007E0ADC"/>
    <w:rsid w:val="007E72D0"/>
    <w:rsid w:val="007E78BD"/>
    <w:rsid w:val="007F09B4"/>
    <w:rsid w:val="007F2234"/>
    <w:rsid w:val="007F26A0"/>
    <w:rsid w:val="007F458D"/>
    <w:rsid w:val="008014E0"/>
    <w:rsid w:val="00803110"/>
    <w:rsid w:val="0080665D"/>
    <w:rsid w:val="00811811"/>
    <w:rsid w:val="0081253D"/>
    <w:rsid w:val="00813ED1"/>
    <w:rsid w:val="00814C00"/>
    <w:rsid w:val="00817F6A"/>
    <w:rsid w:val="00824009"/>
    <w:rsid w:val="00824DA6"/>
    <w:rsid w:val="00826176"/>
    <w:rsid w:val="00827F06"/>
    <w:rsid w:val="00830A21"/>
    <w:rsid w:val="00831F43"/>
    <w:rsid w:val="00836B6E"/>
    <w:rsid w:val="008370DF"/>
    <w:rsid w:val="00837F19"/>
    <w:rsid w:val="00840836"/>
    <w:rsid w:val="00840989"/>
    <w:rsid w:val="0084546A"/>
    <w:rsid w:val="00845BBE"/>
    <w:rsid w:val="00846797"/>
    <w:rsid w:val="00846FCC"/>
    <w:rsid w:val="00847D00"/>
    <w:rsid w:val="00850F5E"/>
    <w:rsid w:val="00851110"/>
    <w:rsid w:val="0085154A"/>
    <w:rsid w:val="00854B78"/>
    <w:rsid w:val="0085612E"/>
    <w:rsid w:val="00857FD1"/>
    <w:rsid w:val="0086340A"/>
    <w:rsid w:val="00864CAA"/>
    <w:rsid w:val="00865111"/>
    <w:rsid w:val="00865B1F"/>
    <w:rsid w:val="00865F89"/>
    <w:rsid w:val="00866C80"/>
    <w:rsid w:val="00867DC4"/>
    <w:rsid w:val="008708D6"/>
    <w:rsid w:val="00870BA4"/>
    <w:rsid w:val="00870E73"/>
    <w:rsid w:val="00872D84"/>
    <w:rsid w:val="0087354B"/>
    <w:rsid w:val="00874C4E"/>
    <w:rsid w:val="00874EF9"/>
    <w:rsid w:val="00884491"/>
    <w:rsid w:val="0089353C"/>
    <w:rsid w:val="00894F13"/>
    <w:rsid w:val="00895CA1"/>
    <w:rsid w:val="008A0622"/>
    <w:rsid w:val="008A1973"/>
    <w:rsid w:val="008A25C9"/>
    <w:rsid w:val="008A5582"/>
    <w:rsid w:val="008A5BAC"/>
    <w:rsid w:val="008A7E88"/>
    <w:rsid w:val="008B18A1"/>
    <w:rsid w:val="008B5270"/>
    <w:rsid w:val="008B5B59"/>
    <w:rsid w:val="008B6F7D"/>
    <w:rsid w:val="008C17E3"/>
    <w:rsid w:val="008C1FC8"/>
    <w:rsid w:val="008C3A29"/>
    <w:rsid w:val="008D1C1C"/>
    <w:rsid w:val="008D29E6"/>
    <w:rsid w:val="008D3DEE"/>
    <w:rsid w:val="008D4939"/>
    <w:rsid w:val="008D5D1A"/>
    <w:rsid w:val="008D5E6B"/>
    <w:rsid w:val="008D63CF"/>
    <w:rsid w:val="008D654C"/>
    <w:rsid w:val="008D6A5A"/>
    <w:rsid w:val="008D6E01"/>
    <w:rsid w:val="008D75F5"/>
    <w:rsid w:val="008E104C"/>
    <w:rsid w:val="008E1375"/>
    <w:rsid w:val="008E2683"/>
    <w:rsid w:val="008E5C7F"/>
    <w:rsid w:val="008F1C34"/>
    <w:rsid w:val="008F21AB"/>
    <w:rsid w:val="008F2C63"/>
    <w:rsid w:val="008F4B1D"/>
    <w:rsid w:val="008F5A68"/>
    <w:rsid w:val="008F61F2"/>
    <w:rsid w:val="00900D9B"/>
    <w:rsid w:val="00901F6B"/>
    <w:rsid w:val="00902546"/>
    <w:rsid w:val="00902C4E"/>
    <w:rsid w:val="009032FF"/>
    <w:rsid w:val="00903D0C"/>
    <w:rsid w:val="009059A1"/>
    <w:rsid w:val="00916F2E"/>
    <w:rsid w:val="00920B44"/>
    <w:rsid w:val="00923DB1"/>
    <w:rsid w:val="00923ECB"/>
    <w:rsid w:val="00926845"/>
    <w:rsid w:val="00926FF1"/>
    <w:rsid w:val="0092725C"/>
    <w:rsid w:val="00927572"/>
    <w:rsid w:val="0092767B"/>
    <w:rsid w:val="00930139"/>
    <w:rsid w:val="00931E21"/>
    <w:rsid w:val="009346DA"/>
    <w:rsid w:val="009361D1"/>
    <w:rsid w:val="009363E0"/>
    <w:rsid w:val="00937B45"/>
    <w:rsid w:val="00940E3C"/>
    <w:rsid w:val="009425D9"/>
    <w:rsid w:val="00946BDB"/>
    <w:rsid w:val="00950026"/>
    <w:rsid w:val="009534CB"/>
    <w:rsid w:val="0095561C"/>
    <w:rsid w:val="00956F30"/>
    <w:rsid w:val="0096065C"/>
    <w:rsid w:val="009624B0"/>
    <w:rsid w:val="009632F5"/>
    <w:rsid w:val="009639BA"/>
    <w:rsid w:val="0096426A"/>
    <w:rsid w:val="0096631C"/>
    <w:rsid w:val="009671D3"/>
    <w:rsid w:val="00972566"/>
    <w:rsid w:val="00973229"/>
    <w:rsid w:val="00974DDE"/>
    <w:rsid w:val="00977435"/>
    <w:rsid w:val="009808A5"/>
    <w:rsid w:val="00981AA2"/>
    <w:rsid w:val="00982F00"/>
    <w:rsid w:val="00986A13"/>
    <w:rsid w:val="00987F64"/>
    <w:rsid w:val="00992BEE"/>
    <w:rsid w:val="00993242"/>
    <w:rsid w:val="009955B4"/>
    <w:rsid w:val="009957E7"/>
    <w:rsid w:val="009A0403"/>
    <w:rsid w:val="009A05B0"/>
    <w:rsid w:val="009A082F"/>
    <w:rsid w:val="009A0F5C"/>
    <w:rsid w:val="009A12F4"/>
    <w:rsid w:val="009A1667"/>
    <w:rsid w:val="009A2270"/>
    <w:rsid w:val="009A3F26"/>
    <w:rsid w:val="009A57DA"/>
    <w:rsid w:val="009B1F88"/>
    <w:rsid w:val="009B2C8C"/>
    <w:rsid w:val="009B56BA"/>
    <w:rsid w:val="009B5BA3"/>
    <w:rsid w:val="009B5FB9"/>
    <w:rsid w:val="009B633F"/>
    <w:rsid w:val="009C06E9"/>
    <w:rsid w:val="009C073C"/>
    <w:rsid w:val="009C2F80"/>
    <w:rsid w:val="009C319C"/>
    <w:rsid w:val="009C3DAD"/>
    <w:rsid w:val="009C3EE0"/>
    <w:rsid w:val="009C40BB"/>
    <w:rsid w:val="009C5E8D"/>
    <w:rsid w:val="009C7431"/>
    <w:rsid w:val="009C7CEF"/>
    <w:rsid w:val="009D14BF"/>
    <w:rsid w:val="009D19C5"/>
    <w:rsid w:val="009D27B0"/>
    <w:rsid w:val="009D2A4C"/>
    <w:rsid w:val="009D2B2D"/>
    <w:rsid w:val="009D44A5"/>
    <w:rsid w:val="009D595E"/>
    <w:rsid w:val="009E336B"/>
    <w:rsid w:val="009E350E"/>
    <w:rsid w:val="009E3764"/>
    <w:rsid w:val="009E5F37"/>
    <w:rsid w:val="009E60BC"/>
    <w:rsid w:val="009E6275"/>
    <w:rsid w:val="009E68B3"/>
    <w:rsid w:val="009E6F53"/>
    <w:rsid w:val="009F1A94"/>
    <w:rsid w:val="009F2CA3"/>
    <w:rsid w:val="00A072B0"/>
    <w:rsid w:val="00A129F8"/>
    <w:rsid w:val="00A12A70"/>
    <w:rsid w:val="00A13E49"/>
    <w:rsid w:val="00A147B0"/>
    <w:rsid w:val="00A15D90"/>
    <w:rsid w:val="00A166A6"/>
    <w:rsid w:val="00A17123"/>
    <w:rsid w:val="00A20109"/>
    <w:rsid w:val="00A21222"/>
    <w:rsid w:val="00A21648"/>
    <w:rsid w:val="00A25456"/>
    <w:rsid w:val="00A311B4"/>
    <w:rsid w:val="00A3681F"/>
    <w:rsid w:val="00A4166B"/>
    <w:rsid w:val="00A449D1"/>
    <w:rsid w:val="00A46545"/>
    <w:rsid w:val="00A46779"/>
    <w:rsid w:val="00A46B35"/>
    <w:rsid w:val="00A46E03"/>
    <w:rsid w:val="00A50988"/>
    <w:rsid w:val="00A50B69"/>
    <w:rsid w:val="00A51883"/>
    <w:rsid w:val="00A52804"/>
    <w:rsid w:val="00A52F32"/>
    <w:rsid w:val="00A53326"/>
    <w:rsid w:val="00A53D73"/>
    <w:rsid w:val="00A54CF0"/>
    <w:rsid w:val="00A565F1"/>
    <w:rsid w:val="00A63460"/>
    <w:rsid w:val="00A668FE"/>
    <w:rsid w:val="00A66B51"/>
    <w:rsid w:val="00A66BF9"/>
    <w:rsid w:val="00A66F8C"/>
    <w:rsid w:val="00A677BF"/>
    <w:rsid w:val="00A7395A"/>
    <w:rsid w:val="00A75A23"/>
    <w:rsid w:val="00A76384"/>
    <w:rsid w:val="00A801D9"/>
    <w:rsid w:val="00A80BAC"/>
    <w:rsid w:val="00A82E24"/>
    <w:rsid w:val="00A83AB0"/>
    <w:rsid w:val="00A8505C"/>
    <w:rsid w:val="00A85727"/>
    <w:rsid w:val="00A9044E"/>
    <w:rsid w:val="00A90CA6"/>
    <w:rsid w:val="00A923F9"/>
    <w:rsid w:val="00A926F9"/>
    <w:rsid w:val="00A93E63"/>
    <w:rsid w:val="00A93F82"/>
    <w:rsid w:val="00A94BFE"/>
    <w:rsid w:val="00AA183D"/>
    <w:rsid w:val="00AA31EF"/>
    <w:rsid w:val="00AA3700"/>
    <w:rsid w:val="00AA3CF9"/>
    <w:rsid w:val="00AA47F2"/>
    <w:rsid w:val="00AA4C98"/>
    <w:rsid w:val="00AA5493"/>
    <w:rsid w:val="00AA5CC5"/>
    <w:rsid w:val="00AA63D6"/>
    <w:rsid w:val="00AB3BB1"/>
    <w:rsid w:val="00AB5077"/>
    <w:rsid w:val="00AB77F4"/>
    <w:rsid w:val="00AC5514"/>
    <w:rsid w:val="00AC6D84"/>
    <w:rsid w:val="00AC75B2"/>
    <w:rsid w:val="00AD0AB0"/>
    <w:rsid w:val="00AD0B9E"/>
    <w:rsid w:val="00AD1757"/>
    <w:rsid w:val="00AD1C95"/>
    <w:rsid w:val="00AD4711"/>
    <w:rsid w:val="00AD61E0"/>
    <w:rsid w:val="00AD670A"/>
    <w:rsid w:val="00AD7937"/>
    <w:rsid w:val="00AE1F45"/>
    <w:rsid w:val="00AE2494"/>
    <w:rsid w:val="00AE32C4"/>
    <w:rsid w:val="00AE3B8A"/>
    <w:rsid w:val="00AE457A"/>
    <w:rsid w:val="00AE547C"/>
    <w:rsid w:val="00AF0987"/>
    <w:rsid w:val="00AF1C2F"/>
    <w:rsid w:val="00AF2A54"/>
    <w:rsid w:val="00AF3866"/>
    <w:rsid w:val="00AF4CCB"/>
    <w:rsid w:val="00B005FB"/>
    <w:rsid w:val="00B016B0"/>
    <w:rsid w:val="00B04B11"/>
    <w:rsid w:val="00B04F7F"/>
    <w:rsid w:val="00B07BD0"/>
    <w:rsid w:val="00B14D58"/>
    <w:rsid w:val="00B16269"/>
    <w:rsid w:val="00B17913"/>
    <w:rsid w:val="00B2795C"/>
    <w:rsid w:val="00B300C5"/>
    <w:rsid w:val="00B4160E"/>
    <w:rsid w:val="00B43461"/>
    <w:rsid w:val="00B44267"/>
    <w:rsid w:val="00B4516E"/>
    <w:rsid w:val="00B50164"/>
    <w:rsid w:val="00B5118E"/>
    <w:rsid w:val="00B51BFD"/>
    <w:rsid w:val="00B54AF1"/>
    <w:rsid w:val="00B54BA4"/>
    <w:rsid w:val="00B54FC8"/>
    <w:rsid w:val="00B56175"/>
    <w:rsid w:val="00B57D66"/>
    <w:rsid w:val="00B63876"/>
    <w:rsid w:val="00B63C8D"/>
    <w:rsid w:val="00B778AB"/>
    <w:rsid w:val="00B800D1"/>
    <w:rsid w:val="00B86C65"/>
    <w:rsid w:val="00B913A9"/>
    <w:rsid w:val="00B91C95"/>
    <w:rsid w:val="00B92B8B"/>
    <w:rsid w:val="00B93DBF"/>
    <w:rsid w:val="00B94DEE"/>
    <w:rsid w:val="00B96A73"/>
    <w:rsid w:val="00B97D97"/>
    <w:rsid w:val="00BA5A0B"/>
    <w:rsid w:val="00BA77E7"/>
    <w:rsid w:val="00BB24A9"/>
    <w:rsid w:val="00BB45DA"/>
    <w:rsid w:val="00BB57AC"/>
    <w:rsid w:val="00BB5C24"/>
    <w:rsid w:val="00BC05A8"/>
    <w:rsid w:val="00BC5627"/>
    <w:rsid w:val="00BC6008"/>
    <w:rsid w:val="00BD0CF3"/>
    <w:rsid w:val="00BE67D3"/>
    <w:rsid w:val="00BE719C"/>
    <w:rsid w:val="00BE7D7D"/>
    <w:rsid w:val="00BF6EBE"/>
    <w:rsid w:val="00C01F47"/>
    <w:rsid w:val="00C036B5"/>
    <w:rsid w:val="00C0610F"/>
    <w:rsid w:val="00C06C62"/>
    <w:rsid w:val="00C10C90"/>
    <w:rsid w:val="00C10C9C"/>
    <w:rsid w:val="00C1113B"/>
    <w:rsid w:val="00C118C9"/>
    <w:rsid w:val="00C1664D"/>
    <w:rsid w:val="00C2091F"/>
    <w:rsid w:val="00C25D05"/>
    <w:rsid w:val="00C319AA"/>
    <w:rsid w:val="00C32FBE"/>
    <w:rsid w:val="00C345A5"/>
    <w:rsid w:val="00C359EC"/>
    <w:rsid w:val="00C3648B"/>
    <w:rsid w:val="00C36776"/>
    <w:rsid w:val="00C411B3"/>
    <w:rsid w:val="00C42A00"/>
    <w:rsid w:val="00C45A0A"/>
    <w:rsid w:val="00C45FA9"/>
    <w:rsid w:val="00C508A3"/>
    <w:rsid w:val="00C52DE9"/>
    <w:rsid w:val="00C57DBE"/>
    <w:rsid w:val="00C61865"/>
    <w:rsid w:val="00C633CC"/>
    <w:rsid w:val="00C65E6C"/>
    <w:rsid w:val="00C66A24"/>
    <w:rsid w:val="00C6775B"/>
    <w:rsid w:val="00C7031F"/>
    <w:rsid w:val="00C70791"/>
    <w:rsid w:val="00C708FA"/>
    <w:rsid w:val="00C71221"/>
    <w:rsid w:val="00C74C27"/>
    <w:rsid w:val="00C74F50"/>
    <w:rsid w:val="00C75092"/>
    <w:rsid w:val="00C76125"/>
    <w:rsid w:val="00C76BB1"/>
    <w:rsid w:val="00C905BF"/>
    <w:rsid w:val="00C92111"/>
    <w:rsid w:val="00C93BF5"/>
    <w:rsid w:val="00C93C60"/>
    <w:rsid w:val="00CA00C5"/>
    <w:rsid w:val="00CB0304"/>
    <w:rsid w:val="00CB0673"/>
    <w:rsid w:val="00CB0691"/>
    <w:rsid w:val="00CB1BCE"/>
    <w:rsid w:val="00CB5B10"/>
    <w:rsid w:val="00CC0350"/>
    <w:rsid w:val="00CC0502"/>
    <w:rsid w:val="00CC2F13"/>
    <w:rsid w:val="00CD0386"/>
    <w:rsid w:val="00CD25FA"/>
    <w:rsid w:val="00CD2E27"/>
    <w:rsid w:val="00CD506B"/>
    <w:rsid w:val="00CD6D38"/>
    <w:rsid w:val="00CE1A03"/>
    <w:rsid w:val="00CE2C34"/>
    <w:rsid w:val="00CE2F38"/>
    <w:rsid w:val="00CE6F72"/>
    <w:rsid w:val="00CE7659"/>
    <w:rsid w:val="00CE7A3A"/>
    <w:rsid w:val="00CF1631"/>
    <w:rsid w:val="00CF1A7D"/>
    <w:rsid w:val="00CF1F77"/>
    <w:rsid w:val="00CF408C"/>
    <w:rsid w:val="00CF5A51"/>
    <w:rsid w:val="00CF6876"/>
    <w:rsid w:val="00CF6C19"/>
    <w:rsid w:val="00CF7CD0"/>
    <w:rsid w:val="00D01D64"/>
    <w:rsid w:val="00D03C9E"/>
    <w:rsid w:val="00D079D1"/>
    <w:rsid w:val="00D11036"/>
    <w:rsid w:val="00D132C8"/>
    <w:rsid w:val="00D1485F"/>
    <w:rsid w:val="00D14C43"/>
    <w:rsid w:val="00D2133F"/>
    <w:rsid w:val="00D22209"/>
    <w:rsid w:val="00D25056"/>
    <w:rsid w:val="00D26644"/>
    <w:rsid w:val="00D26FC9"/>
    <w:rsid w:val="00D31677"/>
    <w:rsid w:val="00D36779"/>
    <w:rsid w:val="00D36E63"/>
    <w:rsid w:val="00D45434"/>
    <w:rsid w:val="00D4595B"/>
    <w:rsid w:val="00D45B86"/>
    <w:rsid w:val="00D45D98"/>
    <w:rsid w:val="00D515D0"/>
    <w:rsid w:val="00D52AC0"/>
    <w:rsid w:val="00D535C0"/>
    <w:rsid w:val="00D53A0D"/>
    <w:rsid w:val="00D54BB2"/>
    <w:rsid w:val="00D552D4"/>
    <w:rsid w:val="00D556BB"/>
    <w:rsid w:val="00D561FC"/>
    <w:rsid w:val="00D609DC"/>
    <w:rsid w:val="00D62017"/>
    <w:rsid w:val="00D62959"/>
    <w:rsid w:val="00D634D2"/>
    <w:rsid w:val="00D64415"/>
    <w:rsid w:val="00D65CAE"/>
    <w:rsid w:val="00D66251"/>
    <w:rsid w:val="00D66E97"/>
    <w:rsid w:val="00D67883"/>
    <w:rsid w:val="00D70509"/>
    <w:rsid w:val="00D70BD9"/>
    <w:rsid w:val="00D72119"/>
    <w:rsid w:val="00D72BB5"/>
    <w:rsid w:val="00D7514A"/>
    <w:rsid w:val="00D800B4"/>
    <w:rsid w:val="00D80A4B"/>
    <w:rsid w:val="00D80F9B"/>
    <w:rsid w:val="00D83E02"/>
    <w:rsid w:val="00D840ED"/>
    <w:rsid w:val="00D84FFA"/>
    <w:rsid w:val="00D86313"/>
    <w:rsid w:val="00D904A9"/>
    <w:rsid w:val="00D9159D"/>
    <w:rsid w:val="00D9221C"/>
    <w:rsid w:val="00D96B39"/>
    <w:rsid w:val="00D97530"/>
    <w:rsid w:val="00DA195D"/>
    <w:rsid w:val="00DA1992"/>
    <w:rsid w:val="00DA3943"/>
    <w:rsid w:val="00DA46AE"/>
    <w:rsid w:val="00DA4E55"/>
    <w:rsid w:val="00DA6C77"/>
    <w:rsid w:val="00DB290F"/>
    <w:rsid w:val="00DB32C3"/>
    <w:rsid w:val="00DB5CD2"/>
    <w:rsid w:val="00DB6439"/>
    <w:rsid w:val="00DB7962"/>
    <w:rsid w:val="00DB7EDE"/>
    <w:rsid w:val="00DC04B4"/>
    <w:rsid w:val="00DC2175"/>
    <w:rsid w:val="00DC496E"/>
    <w:rsid w:val="00DD0543"/>
    <w:rsid w:val="00DD0DFE"/>
    <w:rsid w:val="00DD2749"/>
    <w:rsid w:val="00DD3D06"/>
    <w:rsid w:val="00DD442F"/>
    <w:rsid w:val="00DE0090"/>
    <w:rsid w:val="00DE0141"/>
    <w:rsid w:val="00DE01D1"/>
    <w:rsid w:val="00DE1250"/>
    <w:rsid w:val="00DE1CEC"/>
    <w:rsid w:val="00DE1DCF"/>
    <w:rsid w:val="00DE24A2"/>
    <w:rsid w:val="00DE3CC0"/>
    <w:rsid w:val="00DF3F9D"/>
    <w:rsid w:val="00DF45EB"/>
    <w:rsid w:val="00DF7403"/>
    <w:rsid w:val="00DF7505"/>
    <w:rsid w:val="00E00CE9"/>
    <w:rsid w:val="00E02E11"/>
    <w:rsid w:val="00E05719"/>
    <w:rsid w:val="00E06CBD"/>
    <w:rsid w:val="00E06D00"/>
    <w:rsid w:val="00E10833"/>
    <w:rsid w:val="00E1182E"/>
    <w:rsid w:val="00E12A1E"/>
    <w:rsid w:val="00E14F20"/>
    <w:rsid w:val="00E25E1D"/>
    <w:rsid w:val="00E309A8"/>
    <w:rsid w:val="00E30A56"/>
    <w:rsid w:val="00E315D6"/>
    <w:rsid w:val="00E32007"/>
    <w:rsid w:val="00E3242C"/>
    <w:rsid w:val="00E326DB"/>
    <w:rsid w:val="00E343FC"/>
    <w:rsid w:val="00E34B38"/>
    <w:rsid w:val="00E36798"/>
    <w:rsid w:val="00E37F77"/>
    <w:rsid w:val="00E40548"/>
    <w:rsid w:val="00E410D5"/>
    <w:rsid w:val="00E4237A"/>
    <w:rsid w:val="00E4331B"/>
    <w:rsid w:val="00E4441E"/>
    <w:rsid w:val="00E470A4"/>
    <w:rsid w:val="00E50495"/>
    <w:rsid w:val="00E537A8"/>
    <w:rsid w:val="00E53F44"/>
    <w:rsid w:val="00E5544A"/>
    <w:rsid w:val="00E55790"/>
    <w:rsid w:val="00E57032"/>
    <w:rsid w:val="00E60F84"/>
    <w:rsid w:val="00E617E7"/>
    <w:rsid w:val="00E630AD"/>
    <w:rsid w:val="00E631B2"/>
    <w:rsid w:val="00E66E6D"/>
    <w:rsid w:val="00E67192"/>
    <w:rsid w:val="00E67C98"/>
    <w:rsid w:val="00E714B4"/>
    <w:rsid w:val="00E72511"/>
    <w:rsid w:val="00E725CC"/>
    <w:rsid w:val="00E72D16"/>
    <w:rsid w:val="00E7417E"/>
    <w:rsid w:val="00E7502A"/>
    <w:rsid w:val="00E756D8"/>
    <w:rsid w:val="00E7585C"/>
    <w:rsid w:val="00E81F14"/>
    <w:rsid w:val="00E84ED8"/>
    <w:rsid w:val="00E8573C"/>
    <w:rsid w:val="00E90792"/>
    <w:rsid w:val="00E933E4"/>
    <w:rsid w:val="00E93A79"/>
    <w:rsid w:val="00E95307"/>
    <w:rsid w:val="00E969FB"/>
    <w:rsid w:val="00E96C6E"/>
    <w:rsid w:val="00E96DC1"/>
    <w:rsid w:val="00E975EB"/>
    <w:rsid w:val="00E97EE0"/>
    <w:rsid w:val="00EA0919"/>
    <w:rsid w:val="00EA1E94"/>
    <w:rsid w:val="00EA2E36"/>
    <w:rsid w:val="00EA2F6E"/>
    <w:rsid w:val="00EA6C29"/>
    <w:rsid w:val="00EB03BB"/>
    <w:rsid w:val="00EB04DE"/>
    <w:rsid w:val="00EB13D5"/>
    <w:rsid w:val="00EB2EA7"/>
    <w:rsid w:val="00EB5597"/>
    <w:rsid w:val="00EB59E3"/>
    <w:rsid w:val="00EC0713"/>
    <w:rsid w:val="00EC4758"/>
    <w:rsid w:val="00EC5F8B"/>
    <w:rsid w:val="00ED2095"/>
    <w:rsid w:val="00ED5AD9"/>
    <w:rsid w:val="00EE0825"/>
    <w:rsid w:val="00EE26B0"/>
    <w:rsid w:val="00EE3A38"/>
    <w:rsid w:val="00EE6A90"/>
    <w:rsid w:val="00EF165F"/>
    <w:rsid w:val="00EF3221"/>
    <w:rsid w:val="00EF56D1"/>
    <w:rsid w:val="00F070AA"/>
    <w:rsid w:val="00F07116"/>
    <w:rsid w:val="00F077EA"/>
    <w:rsid w:val="00F12340"/>
    <w:rsid w:val="00F13BAA"/>
    <w:rsid w:val="00F1494B"/>
    <w:rsid w:val="00F14BFC"/>
    <w:rsid w:val="00F15150"/>
    <w:rsid w:val="00F15A4C"/>
    <w:rsid w:val="00F16328"/>
    <w:rsid w:val="00F165CC"/>
    <w:rsid w:val="00F16A21"/>
    <w:rsid w:val="00F177C7"/>
    <w:rsid w:val="00F17B54"/>
    <w:rsid w:val="00F17C82"/>
    <w:rsid w:val="00F2024A"/>
    <w:rsid w:val="00F225C6"/>
    <w:rsid w:val="00F22DC8"/>
    <w:rsid w:val="00F24889"/>
    <w:rsid w:val="00F24B90"/>
    <w:rsid w:val="00F25985"/>
    <w:rsid w:val="00F31E8C"/>
    <w:rsid w:val="00F340CC"/>
    <w:rsid w:val="00F3455D"/>
    <w:rsid w:val="00F34CDB"/>
    <w:rsid w:val="00F35D35"/>
    <w:rsid w:val="00F36EDB"/>
    <w:rsid w:val="00F42E6D"/>
    <w:rsid w:val="00F42F4F"/>
    <w:rsid w:val="00F50667"/>
    <w:rsid w:val="00F535C2"/>
    <w:rsid w:val="00F54CEF"/>
    <w:rsid w:val="00F6251D"/>
    <w:rsid w:val="00F62B40"/>
    <w:rsid w:val="00F62D32"/>
    <w:rsid w:val="00F63122"/>
    <w:rsid w:val="00F63E34"/>
    <w:rsid w:val="00F65D66"/>
    <w:rsid w:val="00F65E80"/>
    <w:rsid w:val="00F665EF"/>
    <w:rsid w:val="00F667F7"/>
    <w:rsid w:val="00F721C2"/>
    <w:rsid w:val="00F725B2"/>
    <w:rsid w:val="00F72C8C"/>
    <w:rsid w:val="00F740D1"/>
    <w:rsid w:val="00F752F7"/>
    <w:rsid w:val="00F80F8D"/>
    <w:rsid w:val="00F832A9"/>
    <w:rsid w:val="00F84F73"/>
    <w:rsid w:val="00F85F9D"/>
    <w:rsid w:val="00F90AA7"/>
    <w:rsid w:val="00F93BB9"/>
    <w:rsid w:val="00FA209F"/>
    <w:rsid w:val="00FA331B"/>
    <w:rsid w:val="00FA43D0"/>
    <w:rsid w:val="00FA51FE"/>
    <w:rsid w:val="00FA5584"/>
    <w:rsid w:val="00FA71E6"/>
    <w:rsid w:val="00FB0FF0"/>
    <w:rsid w:val="00FB7FF4"/>
    <w:rsid w:val="00FC21FF"/>
    <w:rsid w:val="00FC355B"/>
    <w:rsid w:val="00FC3F37"/>
    <w:rsid w:val="00FD02E3"/>
    <w:rsid w:val="00FD0C95"/>
    <w:rsid w:val="00FD360A"/>
    <w:rsid w:val="00FD5C82"/>
    <w:rsid w:val="00FD6648"/>
    <w:rsid w:val="00FE1C15"/>
    <w:rsid w:val="00FE333D"/>
    <w:rsid w:val="00FF0213"/>
    <w:rsid w:val="00FF1630"/>
    <w:rsid w:val="04AF06E2"/>
    <w:rsid w:val="04CB4179"/>
    <w:rsid w:val="055A2229"/>
    <w:rsid w:val="05E8CFA2"/>
    <w:rsid w:val="08C51119"/>
    <w:rsid w:val="09ACD5D6"/>
    <w:rsid w:val="0A6E226D"/>
    <w:rsid w:val="0E44E795"/>
    <w:rsid w:val="12DB131F"/>
    <w:rsid w:val="137B31FE"/>
    <w:rsid w:val="1850197F"/>
    <w:rsid w:val="22555714"/>
    <w:rsid w:val="2B63CD38"/>
    <w:rsid w:val="2DC40F04"/>
    <w:rsid w:val="3016EFF9"/>
    <w:rsid w:val="32DA1A76"/>
    <w:rsid w:val="3468D6D8"/>
    <w:rsid w:val="3FC2761D"/>
    <w:rsid w:val="453C4C9D"/>
    <w:rsid w:val="462A3113"/>
    <w:rsid w:val="4D1199FE"/>
    <w:rsid w:val="4D72E8CD"/>
    <w:rsid w:val="534ACD3F"/>
    <w:rsid w:val="5A0552F4"/>
    <w:rsid w:val="5F6A40A5"/>
    <w:rsid w:val="61CECBF7"/>
    <w:rsid w:val="64399F02"/>
    <w:rsid w:val="66F1C462"/>
    <w:rsid w:val="6E8F17E7"/>
    <w:rsid w:val="7044C0C4"/>
    <w:rsid w:val="71593D8A"/>
    <w:rsid w:val="71C58896"/>
    <w:rsid w:val="75138496"/>
    <w:rsid w:val="76D5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4600"/>
  <w15:chartTrackingRefBased/>
  <w15:docId w15:val="{9C0CC1F2-DA99-4AE8-A846-C48B54AD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customStyle="1" w:styleId="normaltextrun">
    <w:name w:val="normaltextrun"/>
    <w:basedOn w:val="Absatz-Standardschriftart"/>
    <w:rsid w:val="004865F8"/>
  </w:style>
  <w:style w:type="character" w:customStyle="1" w:styleId="eop">
    <w:name w:val="eop"/>
    <w:basedOn w:val="Absatz-Standardschriftart"/>
    <w:rsid w:val="004865F8"/>
  </w:style>
  <w:style w:type="character" w:styleId="Fett">
    <w:name w:val="Strong"/>
    <w:basedOn w:val="Absatz-Standardschriftart"/>
    <w:uiPriority w:val="22"/>
    <w:qFormat/>
    <w:rsid w:val="007E00AD"/>
    <w:rPr>
      <w:b/>
      <w:bCs/>
    </w:rPr>
  </w:style>
  <w:style w:type="paragraph" w:styleId="berarbeitung">
    <w:name w:val="Revision"/>
    <w:hidden/>
    <w:uiPriority w:val="99"/>
    <w:semiHidden/>
    <w:rsid w:val="00D01D6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7769">
      <w:bodyDiv w:val="1"/>
      <w:marLeft w:val="0"/>
      <w:marRight w:val="0"/>
      <w:marTop w:val="0"/>
      <w:marBottom w:val="0"/>
      <w:divBdr>
        <w:top w:val="none" w:sz="0" w:space="0" w:color="auto"/>
        <w:left w:val="none" w:sz="0" w:space="0" w:color="auto"/>
        <w:bottom w:val="none" w:sz="0" w:space="0" w:color="auto"/>
        <w:right w:val="none" w:sz="0" w:space="0" w:color="auto"/>
      </w:divBdr>
      <w:divsChild>
        <w:div w:id="1023819240">
          <w:marLeft w:val="0"/>
          <w:marRight w:val="0"/>
          <w:marTop w:val="0"/>
          <w:marBottom w:val="0"/>
          <w:divBdr>
            <w:top w:val="none" w:sz="0" w:space="0" w:color="auto"/>
            <w:left w:val="none" w:sz="0" w:space="0" w:color="auto"/>
            <w:bottom w:val="none" w:sz="0" w:space="0" w:color="auto"/>
            <w:right w:val="none" w:sz="0" w:space="0" w:color="auto"/>
          </w:divBdr>
        </w:div>
        <w:div w:id="135219381">
          <w:marLeft w:val="0"/>
          <w:marRight w:val="0"/>
          <w:marTop w:val="0"/>
          <w:marBottom w:val="0"/>
          <w:divBdr>
            <w:top w:val="none" w:sz="0" w:space="0" w:color="auto"/>
            <w:left w:val="none" w:sz="0" w:space="0" w:color="auto"/>
            <w:bottom w:val="none" w:sz="0" w:space="0" w:color="auto"/>
            <w:right w:val="none" w:sz="0" w:space="0" w:color="auto"/>
          </w:divBdr>
        </w:div>
        <w:div w:id="1434545383">
          <w:marLeft w:val="0"/>
          <w:marRight w:val="0"/>
          <w:marTop w:val="0"/>
          <w:marBottom w:val="0"/>
          <w:divBdr>
            <w:top w:val="none" w:sz="0" w:space="0" w:color="auto"/>
            <w:left w:val="none" w:sz="0" w:space="0" w:color="auto"/>
            <w:bottom w:val="none" w:sz="0" w:space="0" w:color="auto"/>
            <w:right w:val="none" w:sz="0" w:space="0" w:color="auto"/>
          </w:divBdr>
        </w:div>
      </w:divsChild>
    </w:div>
    <w:div w:id="213665115">
      <w:bodyDiv w:val="1"/>
      <w:marLeft w:val="0"/>
      <w:marRight w:val="0"/>
      <w:marTop w:val="0"/>
      <w:marBottom w:val="0"/>
      <w:divBdr>
        <w:top w:val="none" w:sz="0" w:space="0" w:color="auto"/>
        <w:left w:val="none" w:sz="0" w:space="0" w:color="auto"/>
        <w:bottom w:val="none" w:sz="0" w:space="0" w:color="auto"/>
        <w:right w:val="none" w:sz="0" w:space="0" w:color="auto"/>
      </w:divBdr>
    </w:div>
    <w:div w:id="294943625">
      <w:bodyDiv w:val="1"/>
      <w:marLeft w:val="0"/>
      <w:marRight w:val="0"/>
      <w:marTop w:val="0"/>
      <w:marBottom w:val="0"/>
      <w:divBdr>
        <w:top w:val="none" w:sz="0" w:space="0" w:color="auto"/>
        <w:left w:val="none" w:sz="0" w:space="0" w:color="auto"/>
        <w:bottom w:val="none" w:sz="0" w:space="0" w:color="auto"/>
        <w:right w:val="none" w:sz="0" w:space="0" w:color="auto"/>
      </w:divBdr>
      <w:divsChild>
        <w:div w:id="184369162">
          <w:marLeft w:val="0"/>
          <w:marRight w:val="0"/>
          <w:marTop w:val="0"/>
          <w:marBottom w:val="0"/>
          <w:divBdr>
            <w:top w:val="none" w:sz="0" w:space="0" w:color="auto"/>
            <w:left w:val="none" w:sz="0" w:space="0" w:color="auto"/>
            <w:bottom w:val="none" w:sz="0" w:space="0" w:color="auto"/>
            <w:right w:val="none" w:sz="0" w:space="0" w:color="auto"/>
          </w:divBdr>
        </w:div>
        <w:div w:id="1486362208">
          <w:marLeft w:val="0"/>
          <w:marRight w:val="0"/>
          <w:marTop w:val="0"/>
          <w:marBottom w:val="0"/>
          <w:divBdr>
            <w:top w:val="none" w:sz="0" w:space="0" w:color="auto"/>
            <w:left w:val="none" w:sz="0" w:space="0" w:color="auto"/>
            <w:bottom w:val="none" w:sz="0" w:space="0" w:color="auto"/>
            <w:right w:val="none" w:sz="0" w:space="0" w:color="auto"/>
          </w:divBdr>
        </w:div>
        <w:div w:id="1880319824">
          <w:marLeft w:val="0"/>
          <w:marRight w:val="0"/>
          <w:marTop w:val="0"/>
          <w:marBottom w:val="0"/>
          <w:divBdr>
            <w:top w:val="none" w:sz="0" w:space="0" w:color="auto"/>
            <w:left w:val="none" w:sz="0" w:space="0" w:color="auto"/>
            <w:bottom w:val="none" w:sz="0" w:space="0" w:color="auto"/>
            <w:right w:val="none" w:sz="0" w:space="0" w:color="auto"/>
          </w:divBdr>
        </w:div>
      </w:divsChild>
    </w:div>
    <w:div w:id="312679998">
      <w:bodyDiv w:val="1"/>
      <w:marLeft w:val="0"/>
      <w:marRight w:val="0"/>
      <w:marTop w:val="0"/>
      <w:marBottom w:val="0"/>
      <w:divBdr>
        <w:top w:val="none" w:sz="0" w:space="0" w:color="auto"/>
        <w:left w:val="none" w:sz="0" w:space="0" w:color="auto"/>
        <w:bottom w:val="none" w:sz="0" w:space="0" w:color="auto"/>
        <w:right w:val="none" w:sz="0" w:space="0" w:color="auto"/>
      </w:divBdr>
    </w:div>
    <w:div w:id="562981566">
      <w:bodyDiv w:val="1"/>
      <w:marLeft w:val="0"/>
      <w:marRight w:val="0"/>
      <w:marTop w:val="0"/>
      <w:marBottom w:val="0"/>
      <w:divBdr>
        <w:top w:val="none" w:sz="0" w:space="0" w:color="auto"/>
        <w:left w:val="none" w:sz="0" w:space="0" w:color="auto"/>
        <w:bottom w:val="none" w:sz="0" w:space="0" w:color="auto"/>
        <w:right w:val="none" w:sz="0" w:space="0" w:color="auto"/>
      </w:divBdr>
    </w:div>
    <w:div w:id="805588236">
      <w:bodyDiv w:val="1"/>
      <w:marLeft w:val="0"/>
      <w:marRight w:val="0"/>
      <w:marTop w:val="0"/>
      <w:marBottom w:val="0"/>
      <w:divBdr>
        <w:top w:val="none" w:sz="0" w:space="0" w:color="auto"/>
        <w:left w:val="none" w:sz="0" w:space="0" w:color="auto"/>
        <w:bottom w:val="none" w:sz="0" w:space="0" w:color="auto"/>
        <w:right w:val="none" w:sz="0" w:space="0" w:color="auto"/>
      </w:divBdr>
    </w:div>
    <w:div w:id="845289049">
      <w:bodyDiv w:val="1"/>
      <w:marLeft w:val="0"/>
      <w:marRight w:val="0"/>
      <w:marTop w:val="0"/>
      <w:marBottom w:val="0"/>
      <w:divBdr>
        <w:top w:val="none" w:sz="0" w:space="0" w:color="auto"/>
        <w:left w:val="none" w:sz="0" w:space="0" w:color="auto"/>
        <w:bottom w:val="none" w:sz="0" w:space="0" w:color="auto"/>
        <w:right w:val="none" w:sz="0" w:space="0" w:color="auto"/>
      </w:divBdr>
    </w:div>
    <w:div w:id="1001157452">
      <w:bodyDiv w:val="1"/>
      <w:marLeft w:val="0"/>
      <w:marRight w:val="0"/>
      <w:marTop w:val="0"/>
      <w:marBottom w:val="0"/>
      <w:divBdr>
        <w:top w:val="none" w:sz="0" w:space="0" w:color="auto"/>
        <w:left w:val="none" w:sz="0" w:space="0" w:color="auto"/>
        <w:bottom w:val="none" w:sz="0" w:space="0" w:color="auto"/>
        <w:right w:val="none" w:sz="0" w:space="0" w:color="auto"/>
      </w:divBdr>
      <w:divsChild>
        <w:div w:id="1545942638">
          <w:marLeft w:val="0"/>
          <w:marRight w:val="0"/>
          <w:marTop w:val="0"/>
          <w:marBottom w:val="0"/>
          <w:divBdr>
            <w:top w:val="none" w:sz="0" w:space="0" w:color="auto"/>
            <w:left w:val="none" w:sz="0" w:space="0" w:color="auto"/>
            <w:bottom w:val="none" w:sz="0" w:space="0" w:color="auto"/>
            <w:right w:val="none" w:sz="0" w:space="0" w:color="auto"/>
          </w:divBdr>
        </w:div>
      </w:divsChild>
    </w:div>
    <w:div w:id="1011907044">
      <w:bodyDiv w:val="1"/>
      <w:marLeft w:val="0"/>
      <w:marRight w:val="0"/>
      <w:marTop w:val="0"/>
      <w:marBottom w:val="0"/>
      <w:divBdr>
        <w:top w:val="none" w:sz="0" w:space="0" w:color="auto"/>
        <w:left w:val="none" w:sz="0" w:space="0" w:color="auto"/>
        <w:bottom w:val="none" w:sz="0" w:space="0" w:color="auto"/>
        <w:right w:val="none" w:sz="0" w:space="0" w:color="auto"/>
      </w:divBdr>
    </w:div>
    <w:div w:id="1130394246">
      <w:bodyDiv w:val="1"/>
      <w:marLeft w:val="0"/>
      <w:marRight w:val="0"/>
      <w:marTop w:val="0"/>
      <w:marBottom w:val="0"/>
      <w:divBdr>
        <w:top w:val="none" w:sz="0" w:space="0" w:color="auto"/>
        <w:left w:val="none" w:sz="0" w:space="0" w:color="auto"/>
        <w:bottom w:val="none" w:sz="0" w:space="0" w:color="auto"/>
        <w:right w:val="none" w:sz="0" w:space="0" w:color="auto"/>
      </w:divBdr>
      <w:divsChild>
        <w:div w:id="592012377">
          <w:marLeft w:val="0"/>
          <w:marRight w:val="0"/>
          <w:marTop w:val="0"/>
          <w:marBottom w:val="0"/>
          <w:divBdr>
            <w:top w:val="none" w:sz="0" w:space="0" w:color="auto"/>
            <w:left w:val="none" w:sz="0" w:space="0" w:color="auto"/>
            <w:bottom w:val="none" w:sz="0" w:space="0" w:color="auto"/>
            <w:right w:val="none" w:sz="0" w:space="0" w:color="auto"/>
          </w:divBdr>
        </w:div>
      </w:divsChild>
    </w:div>
    <w:div w:id="1228564587">
      <w:bodyDiv w:val="1"/>
      <w:marLeft w:val="0"/>
      <w:marRight w:val="0"/>
      <w:marTop w:val="0"/>
      <w:marBottom w:val="0"/>
      <w:divBdr>
        <w:top w:val="none" w:sz="0" w:space="0" w:color="auto"/>
        <w:left w:val="none" w:sz="0" w:space="0" w:color="auto"/>
        <w:bottom w:val="none" w:sz="0" w:space="0" w:color="auto"/>
        <w:right w:val="none" w:sz="0" w:space="0" w:color="auto"/>
      </w:divBdr>
    </w:div>
    <w:div w:id="1229654238">
      <w:bodyDiv w:val="1"/>
      <w:marLeft w:val="0"/>
      <w:marRight w:val="0"/>
      <w:marTop w:val="0"/>
      <w:marBottom w:val="0"/>
      <w:divBdr>
        <w:top w:val="none" w:sz="0" w:space="0" w:color="auto"/>
        <w:left w:val="none" w:sz="0" w:space="0" w:color="auto"/>
        <w:bottom w:val="none" w:sz="0" w:space="0" w:color="auto"/>
        <w:right w:val="none" w:sz="0" w:space="0" w:color="auto"/>
      </w:divBdr>
    </w:div>
    <w:div w:id="1235508619">
      <w:bodyDiv w:val="1"/>
      <w:marLeft w:val="0"/>
      <w:marRight w:val="0"/>
      <w:marTop w:val="0"/>
      <w:marBottom w:val="0"/>
      <w:divBdr>
        <w:top w:val="none" w:sz="0" w:space="0" w:color="auto"/>
        <w:left w:val="none" w:sz="0" w:space="0" w:color="auto"/>
        <w:bottom w:val="none" w:sz="0" w:space="0" w:color="auto"/>
        <w:right w:val="none" w:sz="0" w:space="0" w:color="auto"/>
      </w:divBdr>
    </w:div>
    <w:div w:id="1439718234">
      <w:bodyDiv w:val="1"/>
      <w:marLeft w:val="0"/>
      <w:marRight w:val="0"/>
      <w:marTop w:val="0"/>
      <w:marBottom w:val="0"/>
      <w:divBdr>
        <w:top w:val="none" w:sz="0" w:space="0" w:color="auto"/>
        <w:left w:val="none" w:sz="0" w:space="0" w:color="auto"/>
        <w:bottom w:val="none" w:sz="0" w:space="0" w:color="auto"/>
        <w:right w:val="none" w:sz="0" w:space="0" w:color="auto"/>
      </w:divBdr>
    </w:div>
    <w:div w:id="1474524557">
      <w:bodyDiv w:val="1"/>
      <w:marLeft w:val="0"/>
      <w:marRight w:val="0"/>
      <w:marTop w:val="0"/>
      <w:marBottom w:val="0"/>
      <w:divBdr>
        <w:top w:val="none" w:sz="0" w:space="0" w:color="auto"/>
        <w:left w:val="none" w:sz="0" w:space="0" w:color="auto"/>
        <w:bottom w:val="none" w:sz="0" w:space="0" w:color="auto"/>
        <w:right w:val="none" w:sz="0" w:space="0" w:color="auto"/>
      </w:divBdr>
    </w:div>
    <w:div w:id="1586498349">
      <w:bodyDiv w:val="1"/>
      <w:marLeft w:val="0"/>
      <w:marRight w:val="0"/>
      <w:marTop w:val="0"/>
      <w:marBottom w:val="0"/>
      <w:divBdr>
        <w:top w:val="none" w:sz="0" w:space="0" w:color="auto"/>
        <w:left w:val="none" w:sz="0" w:space="0" w:color="auto"/>
        <w:bottom w:val="none" w:sz="0" w:space="0" w:color="auto"/>
        <w:right w:val="none" w:sz="0" w:space="0" w:color="auto"/>
      </w:divBdr>
      <w:divsChild>
        <w:div w:id="726149590">
          <w:marLeft w:val="0"/>
          <w:marRight w:val="0"/>
          <w:marTop w:val="0"/>
          <w:marBottom w:val="0"/>
          <w:divBdr>
            <w:top w:val="none" w:sz="0" w:space="0" w:color="auto"/>
            <w:left w:val="none" w:sz="0" w:space="0" w:color="auto"/>
            <w:bottom w:val="none" w:sz="0" w:space="0" w:color="auto"/>
            <w:right w:val="none" w:sz="0" w:space="0" w:color="auto"/>
          </w:divBdr>
        </w:div>
        <w:div w:id="71204450">
          <w:marLeft w:val="0"/>
          <w:marRight w:val="0"/>
          <w:marTop w:val="0"/>
          <w:marBottom w:val="0"/>
          <w:divBdr>
            <w:top w:val="none" w:sz="0" w:space="0" w:color="auto"/>
            <w:left w:val="none" w:sz="0" w:space="0" w:color="auto"/>
            <w:bottom w:val="none" w:sz="0" w:space="0" w:color="auto"/>
            <w:right w:val="none" w:sz="0" w:space="0" w:color="auto"/>
          </w:divBdr>
        </w:div>
        <w:div w:id="478544652">
          <w:marLeft w:val="0"/>
          <w:marRight w:val="0"/>
          <w:marTop w:val="0"/>
          <w:marBottom w:val="0"/>
          <w:divBdr>
            <w:top w:val="none" w:sz="0" w:space="0" w:color="auto"/>
            <w:left w:val="none" w:sz="0" w:space="0" w:color="auto"/>
            <w:bottom w:val="none" w:sz="0" w:space="0" w:color="auto"/>
            <w:right w:val="none" w:sz="0" w:space="0" w:color="auto"/>
          </w:divBdr>
        </w:div>
      </w:divsChild>
    </w:div>
    <w:div w:id="1799836891">
      <w:bodyDiv w:val="1"/>
      <w:marLeft w:val="0"/>
      <w:marRight w:val="0"/>
      <w:marTop w:val="0"/>
      <w:marBottom w:val="0"/>
      <w:divBdr>
        <w:top w:val="none" w:sz="0" w:space="0" w:color="auto"/>
        <w:left w:val="none" w:sz="0" w:space="0" w:color="auto"/>
        <w:bottom w:val="none" w:sz="0" w:space="0" w:color="auto"/>
        <w:right w:val="none" w:sz="0" w:space="0" w:color="auto"/>
      </w:divBdr>
    </w:div>
    <w:div w:id="1829663053">
      <w:bodyDiv w:val="1"/>
      <w:marLeft w:val="0"/>
      <w:marRight w:val="0"/>
      <w:marTop w:val="0"/>
      <w:marBottom w:val="0"/>
      <w:divBdr>
        <w:top w:val="none" w:sz="0" w:space="0" w:color="auto"/>
        <w:left w:val="none" w:sz="0" w:space="0" w:color="auto"/>
        <w:bottom w:val="none" w:sz="0" w:space="0" w:color="auto"/>
        <w:right w:val="none" w:sz="0" w:space="0" w:color="auto"/>
      </w:divBdr>
      <w:divsChild>
        <w:div w:id="512261928">
          <w:marLeft w:val="0"/>
          <w:marRight w:val="0"/>
          <w:marTop w:val="0"/>
          <w:marBottom w:val="0"/>
          <w:divBdr>
            <w:top w:val="none" w:sz="0" w:space="0" w:color="auto"/>
            <w:left w:val="none" w:sz="0" w:space="0" w:color="auto"/>
            <w:bottom w:val="none" w:sz="0" w:space="0" w:color="auto"/>
            <w:right w:val="none" w:sz="0" w:space="0" w:color="auto"/>
          </w:divBdr>
        </w:div>
        <w:div w:id="1390807923">
          <w:marLeft w:val="0"/>
          <w:marRight w:val="0"/>
          <w:marTop w:val="0"/>
          <w:marBottom w:val="0"/>
          <w:divBdr>
            <w:top w:val="none" w:sz="0" w:space="0" w:color="auto"/>
            <w:left w:val="none" w:sz="0" w:space="0" w:color="auto"/>
            <w:bottom w:val="none" w:sz="0" w:space="0" w:color="auto"/>
            <w:right w:val="none" w:sz="0" w:space="0" w:color="auto"/>
          </w:divBdr>
        </w:div>
        <w:div w:id="145255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hyperlink" Target="http://www.linkedin.com/company/continental-industry" TargetMode="External"/><Relationship Id="rId20"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jp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3D43B6DC6B5488A305E2495C8C358" ma:contentTypeVersion="19" ma:contentTypeDescription="Create a new document." ma:contentTypeScope="" ma:versionID="979f6377ae46a6c3ac590b0425c19097">
  <xsd:schema xmlns:xsd="http://www.w3.org/2001/XMLSchema" xmlns:xs="http://www.w3.org/2001/XMLSchema" xmlns:p="http://schemas.microsoft.com/office/2006/metadata/properties" xmlns:ns2="0e0f7efb-8b9a-4e9c-a7c5-3f7064ba8459" xmlns:ns3="de62ee3f-37b5-47cd-b489-3c8b59658d1e" targetNamespace="http://schemas.microsoft.com/office/2006/metadata/properties" ma:root="true" ma:fieldsID="e162aaf6652d67064905166457d6e6e8" ns2:_="" ns3:_="">
    <xsd:import namespace="0e0f7efb-8b9a-4e9c-a7c5-3f7064ba8459"/>
    <xsd:import namespace="de62ee3f-37b5-47cd-b489-3c8b59658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f7efb-8b9a-4e9c-a7c5-3f7064ba8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ee3f-37b5-47cd-b489-3c8b59658d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d2ea4-23cf-4086-baca-04d2d8107229}" ma:internalName="TaxCatchAll" ma:showField="CatchAllData" ma:web="de62ee3f-37b5-47cd-b489-3c8b59658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e62ee3f-37b5-47cd-b489-3c8b59658d1e">
      <UserInfo>
        <DisplayName/>
        <AccountId xsi:nil="true"/>
        <AccountType/>
      </UserInfo>
    </SharedWithUsers>
    <lcf76f155ced4ddcb4097134ff3c332f xmlns="0e0f7efb-8b9a-4e9c-a7c5-3f7064ba8459">
      <Terms xmlns="http://schemas.microsoft.com/office/infopath/2007/PartnerControls"/>
    </lcf76f155ced4ddcb4097134ff3c332f>
    <TaxCatchAll xmlns="de62ee3f-37b5-47cd-b489-3c8b59658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A355-6B4F-4AA1-88D3-6032FDC47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f7efb-8b9a-4e9c-a7c5-3f7064ba8459"/>
    <ds:schemaRef ds:uri="de62ee3f-37b5-47cd-b489-3c8b5965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3.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de62ee3f-37b5-47cd-b489-3c8b59658d1e"/>
    <ds:schemaRef ds:uri="0e0f7efb-8b9a-4e9c-a7c5-3f7064ba8459"/>
  </ds:schemaRefs>
</ds:datastoreItem>
</file>

<file path=customXml/itemProps4.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docMetadata/LabelInfo.xml><?xml version="1.0" encoding="utf-8"?>
<clbl:labelList xmlns:clbl="http://schemas.microsoft.com/office/2020/mipLabelMetadata">
  <clbl:label id="{42dc8b0f-4759-4afe-9348-41952eeaf98b}" enabled="0" method="" siteId="{42dc8b0f-4759-4afe-9348-41952eeaf98b}" removed="1"/>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6124</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6911</CharactersWithSpaces>
  <SharedDoc>false</SharedDoc>
  <HLinks>
    <vt:vector size="12" baseType="variant">
      <vt:variant>
        <vt:i4>5505109</vt:i4>
      </vt:variant>
      <vt:variant>
        <vt:i4>3</vt:i4>
      </vt:variant>
      <vt:variant>
        <vt:i4>0</vt:i4>
      </vt:variant>
      <vt:variant>
        <vt:i4>5</vt:i4>
      </vt:variant>
      <vt:variant>
        <vt:lpwstr>http://www.linkedin.com/company/continental-industry</vt:lpwstr>
      </vt:variant>
      <vt:variant>
        <vt:lpwstr/>
      </vt:variant>
      <vt:variant>
        <vt:i4>65560</vt:i4>
      </vt:variant>
      <vt:variant>
        <vt:i4>0</vt:i4>
      </vt:variant>
      <vt:variant>
        <vt:i4>0</vt:i4>
      </vt:variant>
      <vt:variant>
        <vt:i4>5</vt:i4>
      </vt:variant>
      <vt:variant>
        <vt:lpwstr>https://www.continental-industry.com/en/campaigns/hydrogen-solutions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Marcel Roß</cp:lastModifiedBy>
  <cp:revision>18</cp:revision>
  <dcterms:created xsi:type="dcterms:W3CDTF">2025-03-26T12:22:00Z</dcterms:created>
  <dcterms:modified xsi:type="dcterms:W3CDTF">2025-04-01T12:10:00Z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0x010100FF73D43B6DC6B5488A305E2495C8C358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4493200</vt:r8>
  </property>
  <property fmtid="{D5CDD505-2E9C-101B-9397-08002B2CF9AE}" pid="8" name="_ExtendedDescription">
    <vt:lpwstr/>
  </property>
  <property fmtid="{D5CDD505-2E9C-101B-9397-08002B2CF9AE}" pid="9" name="TriggerFlowInfo">
    <vt:lpwstr/>
  </property>
  <property fmtid="{D5CDD505-2E9C-101B-9397-08002B2CF9AE}" pid="10" name="MSIP_Label_6006a9c5-d130-408c-bc8e-3b5ecdb17aa0_Enabled">
    <vt:lpwstr>true</vt:lpwstr>
  </property>
  <property fmtid="{D5CDD505-2E9C-101B-9397-08002B2CF9AE}" pid="11" name="MSIP_Label_6006a9c5-d130-408c-bc8e-3b5ecdb17aa0_SetDate">
    <vt:lpwstr>2022-08-25T11:07:47Z</vt:lpwstr>
  </property>
  <property fmtid="{D5CDD505-2E9C-101B-9397-08002B2CF9AE}" pid="12" name="MSIP_Label_6006a9c5-d130-408c-bc8e-3b5ecdb17aa0_Method">
    <vt:lpwstr>Standard</vt:lpwstr>
  </property>
  <property fmtid="{D5CDD505-2E9C-101B-9397-08002B2CF9AE}" pid="13" name="MSIP_Label_6006a9c5-d130-408c-bc8e-3b5ecdb17aa0_Name">
    <vt:lpwstr>Recipients Have Full Control​</vt:lpwstr>
  </property>
  <property fmtid="{D5CDD505-2E9C-101B-9397-08002B2CF9AE}" pid="14" name="MSIP_Label_6006a9c5-d130-408c-bc8e-3b5ecdb17aa0_SiteId">
    <vt:lpwstr>8d4b558f-7b2e-40ba-ad1f-e04d79e6265a</vt:lpwstr>
  </property>
  <property fmtid="{D5CDD505-2E9C-101B-9397-08002B2CF9AE}" pid="15" name="MSIP_Label_6006a9c5-d130-408c-bc8e-3b5ecdb17aa0_ActionId">
    <vt:lpwstr>762f11e5-78ef-4a50-b65f-c39c1c7f841b</vt:lpwstr>
  </property>
  <property fmtid="{D5CDD505-2E9C-101B-9397-08002B2CF9AE}" pid="16" name="MSIP_Label_6006a9c5-d130-408c-bc8e-3b5ecdb17aa0_ContentBits">
    <vt:lpwstr>2</vt:lpwstr>
  </property>
  <property fmtid="{D5CDD505-2E9C-101B-9397-08002B2CF9AE}" pid="17" name="MediaServiceImageTags">
    <vt:lpwstr/>
  </property>
</Properties>
</file>