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492" w14:textId="0492E836" w:rsidR="005A5D8F" w:rsidRPr="00B52889" w:rsidRDefault="005A5D8F" w:rsidP="00B52889">
      <w:pPr>
        <w:pStyle w:val="01-Headline"/>
        <w:rPr>
          <w:lang w:val="en-US"/>
        </w:rPr>
      </w:pPr>
      <w:r w:rsidRPr="00216088">
        <w:rPr>
          <w:lang w:bidi="ar-SA"/>
        </w:rPr>
        <mc:AlternateContent>
          <mc:Choice Requires="wps">
            <w:drawing>
              <wp:anchor distT="4294967292" distB="4294967292" distL="114300" distR="114300" simplePos="0" relativeHeight="251658240" behindDoc="0" locked="0" layoutInCell="1" allowOverlap="1" wp14:anchorId="0C998B67" wp14:editId="7985B42C">
                <wp:simplePos x="0" y="0"/>
                <wp:positionH relativeFrom="page">
                  <wp:posOffset>0</wp:posOffset>
                </wp:positionH>
                <wp:positionV relativeFrom="page">
                  <wp:posOffset>5346700</wp:posOffset>
                </wp:positionV>
                <wp:extent cx="1441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950D6"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216088">
        <w:rPr>
          <w:lang w:bidi="ar-SA"/>
        </w:rPr>
        <mc:AlternateContent>
          <mc:Choice Requires="wps">
            <w:drawing>
              <wp:anchor distT="4294967292" distB="4294967292" distL="114300" distR="114300" simplePos="0" relativeHeight="251658241" behindDoc="0" locked="0" layoutInCell="1" allowOverlap="1" wp14:anchorId="195E004F" wp14:editId="463EA825">
                <wp:simplePos x="0" y="0"/>
                <wp:positionH relativeFrom="page">
                  <wp:posOffset>0</wp:posOffset>
                </wp:positionH>
                <wp:positionV relativeFrom="page">
                  <wp:posOffset>5346700</wp:posOffset>
                </wp:positionV>
                <wp:extent cx="1441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1AB1" id="Straight Connector 1"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B52889" w:rsidRPr="00B52889">
        <w:rPr>
          <w:lang w:val="en-US"/>
        </w:rPr>
        <w:t xml:space="preserve">Surfaces from Continental </w:t>
      </w:r>
      <w:r w:rsidR="004D04FC">
        <w:rPr>
          <w:lang w:val="en-US"/>
        </w:rPr>
        <w:t>– New Door Panel Concept for the Vehicle</w:t>
      </w:r>
      <w:r w:rsidR="004D04FC" w:rsidRPr="004D04FC">
        <w:rPr>
          <w:lang w:val="en-US"/>
        </w:rPr>
        <w:t xml:space="preserve"> </w:t>
      </w:r>
      <w:r w:rsidR="004D04FC">
        <w:rPr>
          <w:lang w:val="en-US"/>
        </w:rPr>
        <w:t>I</w:t>
      </w:r>
      <w:r w:rsidR="004D04FC" w:rsidRPr="004D04FC">
        <w:rPr>
          <w:lang w:val="en-US"/>
        </w:rPr>
        <w:t>nterior</w:t>
      </w:r>
    </w:p>
    <w:p w14:paraId="1775707F" w14:textId="77777777" w:rsidR="004D04FC" w:rsidRPr="00D871FC" w:rsidRDefault="004D04FC" w:rsidP="004D04FC">
      <w:pPr>
        <w:pStyle w:val="02-Bullet"/>
        <w:rPr>
          <w:lang w:val="en-US"/>
        </w:rPr>
      </w:pPr>
      <w:r w:rsidRPr="00316AE7">
        <w:rPr>
          <w:lang w:val="en-US"/>
        </w:rPr>
        <w:t>The fully functional model recently won the prestigious CMF Design Award 2023</w:t>
      </w:r>
    </w:p>
    <w:p w14:paraId="5B03A72C" w14:textId="5CE96E05" w:rsidR="00D871FC" w:rsidRDefault="00D871FC" w:rsidP="00870BA4">
      <w:pPr>
        <w:pStyle w:val="02-Bullet"/>
        <w:rPr>
          <w:lang w:val="en-US"/>
        </w:rPr>
      </w:pPr>
      <w:r>
        <w:rPr>
          <w:lang w:val="en-US"/>
        </w:rPr>
        <w:t xml:space="preserve">Door Panel Concept shows Continental’s vision for functional surface </w:t>
      </w:r>
      <w:proofErr w:type="gramStart"/>
      <w:r>
        <w:rPr>
          <w:lang w:val="en-US"/>
        </w:rPr>
        <w:t>solutions</w:t>
      </w:r>
      <w:proofErr w:type="gramEnd"/>
    </w:p>
    <w:p w14:paraId="45FBAF46" w14:textId="77777777" w:rsidR="004D04FC" w:rsidRDefault="004D04FC" w:rsidP="004D04FC">
      <w:pPr>
        <w:pStyle w:val="02-Bullet"/>
        <w:rPr>
          <w:lang w:val="en-US"/>
        </w:rPr>
      </w:pPr>
      <w:r>
        <w:rPr>
          <w:lang w:val="en-US"/>
        </w:rPr>
        <w:t xml:space="preserve">Applications range from breathable and </w:t>
      </w:r>
      <w:proofErr w:type="spellStart"/>
      <w:r>
        <w:rPr>
          <w:lang w:val="en-US"/>
        </w:rPr>
        <w:t>heatable</w:t>
      </w:r>
      <w:proofErr w:type="spellEnd"/>
      <w:r>
        <w:rPr>
          <w:lang w:val="en-US"/>
        </w:rPr>
        <w:t xml:space="preserve"> surfaces to translucent and recyclable </w:t>
      </w:r>
      <w:proofErr w:type="gramStart"/>
      <w:r>
        <w:rPr>
          <w:lang w:val="en-US"/>
        </w:rPr>
        <w:t>materials</w:t>
      </w:r>
      <w:proofErr w:type="gramEnd"/>
    </w:p>
    <w:p w14:paraId="5152F32B" w14:textId="6ED9CA59" w:rsidR="008716FE" w:rsidRPr="00842BC3" w:rsidRDefault="00C1560B" w:rsidP="007B5E78">
      <w:pPr>
        <w:pStyle w:val="03-Text"/>
        <w:rPr>
          <w:lang w:val="en-US"/>
        </w:rPr>
      </w:pPr>
      <w:r w:rsidRPr="00C1560B">
        <w:rPr>
          <w:lang w:val="en-US"/>
        </w:rPr>
        <w:t xml:space="preserve">Hanover, </w:t>
      </w:r>
      <w:r w:rsidR="008139C0">
        <w:rPr>
          <w:lang w:val="en-US"/>
        </w:rPr>
        <w:t xml:space="preserve">Germany, </w:t>
      </w:r>
      <w:r w:rsidR="00B63118">
        <w:rPr>
          <w:lang w:val="en-US"/>
        </w:rPr>
        <w:t>April 4, 2024</w:t>
      </w:r>
      <w:r w:rsidRPr="00C1560B">
        <w:rPr>
          <w:lang w:val="en-US"/>
        </w:rPr>
        <w:t xml:space="preserve">. Continental has combined its functional surface solutions in a compact model. In the so-called Door Panel Concept, the technology company makes its diverse surface expertise visible and tangible in the form of a door panel consisting of five different functional surfaces. The Door </w:t>
      </w:r>
      <w:proofErr w:type="spellStart"/>
      <w:r w:rsidRPr="00C1560B">
        <w:rPr>
          <w:lang w:val="en-US"/>
        </w:rPr>
        <w:t>Pancel</w:t>
      </w:r>
      <w:proofErr w:type="spellEnd"/>
      <w:r w:rsidRPr="00C1560B">
        <w:rPr>
          <w:lang w:val="en-US"/>
        </w:rPr>
        <w:t xml:space="preserve"> Concept has not only been well received by customers, </w:t>
      </w:r>
      <w:proofErr w:type="gramStart"/>
      <w:r w:rsidRPr="00C1560B">
        <w:rPr>
          <w:lang w:val="en-US"/>
        </w:rPr>
        <w:t>it</w:t>
      </w:r>
      <w:proofErr w:type="gramEnd"/>
      <w:r w:rsidRPr="00C1560B">
        <w:rPr>
          <w:lang w:val="en-US"/>
        </w:rPr>
        <w:t xml:space="preserve"> was also recently honored with the CMF Design Award 2023 in Shenzhen, China. </w:t>
      </w:r>
      <w:r w:rsidRPr="00842BC3">
        <w:rPr>
          <w:lang w:val="en-US"/>
        </w:rPr>
        <w:t xml:space="preserve">The prestigious award is presented by a jury of international experts for outstanding achievements in color, </w:t>
      </w:r>
      <w:proofErr w:type="gramStart"/>
      <w:r w:rsidRPr="00842BC3">
        <w:rPr>
          <w:lang w:val="en-US"/>
        </w:rPr>
        <w:t>material</w:t>
      </w:r>
      <w:proofErr w:type="gramEnd"/>
      <w:r w:rsidRPr="00842BC3">
        <w:rPr>
          <w:lang w:val="en-US"/>
        </w:rPr>
        <w:t xml:space="preserve"> and finish.</w:t>
      </w:r>
      <w:r w:rsidR="00B63118">
        <w:rPr>
          <w:lang w:val="en-US"/>
        </w:rPr>
        <w:t xml:space="preserve"> </w:t>
      </w:r>
      <w:r w:rsidR="00B63118" w:rsidRPr="00C1560B">
        <w:rPr>
          <w:lang w:val="en-US"/>
        </w:rPr>
        <w:t xml:space="preserve">Elements of the SPACE D design concept, which was presented for the first time at the IAA MOBILITY 2023, can also be found in the new model. In the SPACE D, Continental combines the functions of living, </w:t>
      </w:r>
      <w:proofErr w:type="gramStart"/>
      <w:r w:rsidR="00B63118" w:rsidRPr="00C1560B">
        <w:rPr>
          <w:lang w:val="en-US"/>
        </w:rPr>
        <w:t>driving</w:t>
      </w:r>
      <w:proofErr w:type="gramEnd"/>
      <w:r w:rsidR="00B63118" w:rsidRPr="00C1560B">
        <w:rPr>
          <w:lang w:val="en-US"/>
        </w:rPr>
        <w:t xml:space="preserve"> and working in an interior oasis</w:t>
      </w:r>
      <w:r w:rsidR="00B63118">
        <w:rPr>
          <w:lang w:val="en-US"/>
        </w:rPr>
        <w:t xml:space="preserve"> concept</w:t>
      </w:r>
      <w:r w:rsidR="00B63118" w:rsidRPr="00C1560B">
        <w:rPr>
          <w:lang w:val="en-US"/>
        </w:rPr>
        <w:t>.</w:t>
      </w:r>
    </w:p>
    <w:p w14:paraId="4AF0D18E" w14:textId="218406A2" w:rsidR="00695873" w:rsidRDefault="00DF4B59" w:rsidP="007B5E78">
      <w:pPr>
        <w:pStyle w:val="03-Text"/>
        <w:rPr>
          <w:rFonts w:cs="Arial"/>
          <w:lang w:val="en-US"/>
        </w:rPr>
      </w:pPr>
      <w:r w:rsidRPr="004715DE">
        <w:rPr>
          <w:rFonts w:cs="Arial"/>
          <w:b/>
          <w:bCs/>
          <w:lang w:val="en-US"/>
        </w:rPr>
        <w:t xml:space="preserve">CMF </w:t>
      </w:r>
      <w:r w:rsidR="009C6002" w:rsidRPr="004715DE">
        <w:rPr>
          <w:rFonts w:cs="Arial"/>
          <w:b/>
          <w:bCs/>
          <w:lang w:val="en-US"/>
        </w:rPr>
        <w:t xml:space="preserve">Design </w:t>
      </w:r>
      <w:r w:rsidRPr="004715DE">
        <w:rPr>
          <w:rFonts w:cs="Arial"/>
          <w:b/>
          <w:bCs/>
          <w:lang w:val="en-US"/>
        </w:rPr>
        <w:t xml:space="preserve">Award </w:t>
      </w:r>
      <w:r w:rsidR="00FC3BFC" w:rsidRPr="004715DE">
        <w:rPr>
          <w:rFonts w:cs="Arial"/>
          <w:b/>
          <w:bCs/>
          <w:lang w:val="en-US"/>
        </w:rPr>
        <w:t>comes from the emerging Chinese market</w:t>
      </w:r>
      <w:r w:rsidRPr="004715DE">
        <w:rPr>
          <w:rFonts w:cs="Arial"/>
          <w:lang w:val="en-US"/>
        </w:rPr>
        <w:br/>
      </w:r>
      <w:r w:rsidR="004715DE" w:rsidRPr="004715DE">
        <w:rPr>
          <w:rFonts w:cs="Arial"/>
          <w:lang w:val="en-US"/>
        </w:rPr>
        <w:t xml:space="preserve">Continental meets the requirements of the global markets with its surface solutions for automotive interiors. "Trends are the intelligent cockpit and the third space, i.e. the driving, working and relaxing experience combined in the vehicle as a third space alongside the home and workplace," explains </w:t>
      </w:r>
      <w:proofErr w:type="spellStart"/>
      <w:r w:rsidR="004715DE" w:rsidRPr="004715DE">
        <w:rPr>
          <w:rFonts w:cs="Arial"/>
          <w:lang w:val="en-US"/>
        </w:rPr>
        <w:t>Burak</w:t>
      </w:r>
      <w:proofErr w:type="spellEnd"/>
      <w:r w:rsidR="004715DE" w:rsidRPr="004715DE">
        <w:rPr>
          <w:rFonts w:cs="Arial"/>
          <w:lang w:val="en-US"/>
        </w:rPr>
        <w:t xml:space="preserve"> </w:t>
      </w:r>
      <w:proofErr w:type="spellStart"/>
      <w:r w:rsidR="004715DE" w:rsidRPr="004715DE">
        <w:rPr>
          <w:rFonts w:cs="Arial"/>
          <w:lang w:val="en-US"/>
        </w:rPr>
        <w:t>Uezel</w:t>
      </w:r>
      <w:proofErr w:type="spellEnd"/>
      <w:r w:rsidR="004715DE" w:rsidRPr="004715DE">
        <w:rPr>
          <w:rFonts w:cs="Arial"/>
          <w:lang w:val="en-US"/>
        </w:rPr>
        <w:t xml:space="preserve">. Global Head of Automotive Design at the surface specialists at </w:t>
      </w:r>
      <w:proofErr w:type="spellStart"/>
      <w:r w:rsidR="00B63118">
        <w:rPr>
          <w:rFonts w:cs="Arial"/>
          <w:lang w:val="en-US"/>
        </w:rPr>
        <w:t>ContiTech</w:t>
      </w:r>
      <w:proofErr w:type="spellEnd"/>
      <w:r w:rsidR="004715DE" w:rsidRPr="004715DE">
        <w:rPr>
          <w:rFonts w:cs="Arial"/>
          <w:lang w:val="en-US"/>
        </w:rPr>
        <w:t xml:space="preserve">. In (partially) autonomous vehicles with quiet electric drives, drivers and passengers no longer </w:t>
      </w:r>
      <w:proofErr w:type="gramStart"/>
      <w:r w:rsidR="004715DE" w:rsidRPr="004715DE">
        <w:rPr>
          <w:rFonts w:cs="Arial"/>
          <w:lang w:val="en-US"/>
        </w:rPr>
        <w:t>have to</w:t>
      </w:r>
      <w:proofErr w:type="gramEnd"/>
      <w:r w:rsidR="004715DE" w:rsidRPr="004715DE">
        <w:rPr>
          <w:rFonts w:cs="Arial"/>
          <w:lang w:val="en-US"/>
        </w:rPr>
        <w:t xml:space="preserve"> focus so much on visual or acoustic impressions from outside. "The focus is more on the interior, on the design and functionality of controls that can be integrated into surfaces," says </w:t>
      </w:r>
      <w:proofErr w:type="spellStart"/>
      <w:r w:rsidR="004715DE" w:rsidRPr="004715DE">
        <w:rPr>
          <w:rFonts w:cs="Arial"/>
          <w:lang w:val="en-US"/>
        </w:rPr>
        <w:t>Uezel</w:t>
      </w:r>
      <w:proofErr w:type="spellEnd"/>
      <w:r w:rsidR="004715DE" w:rsidRPr="004715DE">
        <w:rPr>
          <w:rFonts w:cs="Arial"/>
          <w:lang w:val="en-US"/>
        </w:rPr>
        <w:t>.</w:t>
      </w:r>
    </w:p>
    <w:p w14:paraId="69BDEA02" w14:textId="6BC0DF8F" w:rsidR="00117BA8" w:rsidRDefault="00255383" w:rsidP="00396D2B">
      <w:pPr>
        <w:pStyle w:val="03-Text"/>
        <w:rPr>
          <w:lang w:val="en-US"/>
        </w:rPr>
      </w:pPr>
      <w:r w:rsidRPr="00255383">
        <w:rPr>
          <w:lang w:val="en-US"/>
        </w:rPr>
        <w:t>The Chinese market is increasingly becoming a driver of innovation for autonomous driving and e-mobility. In this respect, it is no coincidence that Continental has received the CMF Design Award for its Door Panel Concept: the international committee of the CMF Design Conference is based in Shenzhen, China. The partners of the conference</w:t>
      </w:r>
      <w:r w:rsidR="00B63118">
        <w:rPr>
          <w:lang w:val="en-US"/>
        </w:rPr>
        <w:t xml:space="preserve"> </w:t>
      </w:r>
      <w:r w:rsidRPr="00255383">
        <w:rPr>
          <w:lang w:val="en-US"/>
        </w:rPr>
        <w:t xml:space="preserve">include renowned institutions such as the Shenzhen Design Federation, the design departments of universities in Nanjing and Beijing and the RAL </w:t>
      </w:r>
      <w:proofErr w:type="spellStart"/>
      <w:r w:rsidRPr="00255383">
        <w:rPr>
          <w:lang w:val="en-US"/>
        </w:rPr>
        <w:t>Farben</w:t>
      </w:r>
      <w:proofErr w:type="spellEnd"/>
      <w:r w:rsidRPr="00255383">
        <w:rPr>
          <w:lang w:val="en-US"/>
        </w:rPr>
        <w:t xml:space="preserve"> organization from Germany, which is responsible for color standards.</w:t>
      </w:r>
    </w:p>
    <w:p w14:paraId="3D32F425" w14:textId="32AC2EC6" w:rsidR="005465BC" w:rsidRPr="008B7B98" w:rsidRDefault="70BF4ABB" w:rsidP="00396D2B">
      <w:pPr>
        <w:pStyle w:val="03-Text"/>
        <w:rPr>
          <w:lang w:val="en-US"/>
        </w:rPr>
      </w:pPr>
      <w:r w:rsidRPr="10B343AC">
        <w:rPr>
          <w:b/>
          <w:bCs/>
          <w:lang w:val="en-US"/>
        </w:rPr>
        <w:lastRenderedPageBreak/>
        <w:t xml:space="preserve">Focus on </w:t>
      </w:r>
      <w:r w:rsidR="53370889" w:rsidRPr="10B343AC">
        <w:rPr>
          <w:b/>
          <w:bCs/>
          <w:lang w:val="en-US"/>
        </w:rPr>
        <w:t xml:space="preserve">the </w:t>
      </w:r>
      <w:r w:rsidRPr="10B343AC">
        <w:rPr>
          <w:b/>
          <w:bCs/>
          <w:lang w:val="en-US"/>
        </w:rPr>
        <w:t>user experience</w:t>
      </w:r>
      <w:r w:rsidRPr="00065060">
        <w:rPr>
          <w:lang w:val="en-US"/>
        </w:rPr>
        <w:br/>
      </w:r>
      <w:r w:rsidR="53370889" w:rsidRPr="10B343AC">
        <w:rPr>
          <w:lang w:val="en-US"/>
        </w:rPr>
        <w:t>When developing functional surfaces, Continental always focuses on the user experience. Examples include breathable surfaces for comfort on long journeys on hot days</w:t>
      </w:r>
      <w:r w:rsidR="00D871FC">
        <w:rPr>
          <w:lang w:val="en-US"/>
        </w:rPr>
        <w:t xml:space="preserve"> or morphing controls</w:t>
      </w:r>
      <w:r w:rsidR="53370889" w:rsidRPr="10B343AC">
        <w:rPr>
          <w:lang w:val="en-US"/>
        </w:rPr>
        <w:t xml:space="preserve">. "The award for our Door Panel Concept is confirmation of our advanced design approach," says </w:t>
      </w:r>
      <w:proofErr w:type="spellStart"/>
      <w:r w:rsidR="53370889" w:rsidRPr="10B343AC">
        <w:rPr>
          <w:lang w:val="en-US"/>
        </w:rPr>
        <w:t>Uezel</w:t>
      </w:r>
      <w:proofErr w:type="spellEnd"/>
      <w:r w:rsidR="53370889" w:rsidRPr="10B343AC">
        <w:rPr>
          <w:lang w:val="en-US"/>
        </w:rPr>
        <w:t xml:space="preserve">. The translucent </w:t>
      </w:r>
      <w:proofErr w:type="spellStart"/>
      <w:r w:rsidR="53370889" w:rsidRPr="10B343AC">
        <w:rPr>
          <w:lang w:val="en-US"/>
        </w:rPr>
        <w:t>Xpreshn</w:t>
      </w:r>
      <w:proofErr w:type="spellEnd"/>
      <w:r w:rsidR="53370889" w:rsidRPr="10B343AC">
        <w:rPr>
          <w:lang w:val="en-US"/>
        </w:rPr>
        <w:t xml:space="preserve"> </w:t>
      </w:r>
      <w:proofErr w:type="spellStart"/>
      <w:r w:rsidR="53370889" w:rsidRPr="10B343AC">
        <w:rPr>
          <w:lang w:val="en-US"/>
        </w:rPr>
        <w:t>Hylite</w:t>
      </w:r>
      <w:proofErr w:type="spellEnd"/>
      <w:r w:rsidR="53370889" w:rsidRPr="10B343AC">
        <w:rPr>
          <w:lang w:val="en-US"/>
        </w:rPr>
        <w:t xml:space="preserve"> </w:t>
      </w:r>
      <w:r w:rsidR="00AA2243" w:rsidRPr="10B343AC">
        <w:rPr>
          <w:lang w:val="en-US"/>
        </w:rPr>
        <w:t>C</w:t>
      </w:r>
      <w:r w:rsidR="23A4DEE5" w:rsidRPr="10B343AC">
        <w:rPr>
          <w:lang w:val="en-US"/>
        </w:rPr>
        <w:t xml:space="preserve">oncept </w:t>
      </w:r>
      <w:r w:rsidR="53370889" w:rsidRPr="10B343AC">
        <w:rPr>
          <w:lang w:val="en-US"/>
        </w:rPr>
        <w:t xml:space="preserve">and the directly </w:t>
      </w:r>
      <w:proofErr w:type="spellStart"/>
      <w:r w:rsidR="61669E22" w:rsidRPr="10B343AC">
        <w:rPr>
          <w:lang w:val="en-US"/>
        </w:rPr>
        <w:t>h</w:t>
      </w:r>
      <w:r w:rsidR="53370889" w:rsidRPr="10B343AC">
        <w:rPr>
          <w:lang w:val="en-US"/>
        </w:rPr>
        <w:t>eatable</w:t>
      </w:r>
      <w:proofErr w:type="spellEnd"/>
      <w:r w:rsidR="53370889" w:rsidRPr="10B343AC">
        <w:rPr>
          <w:lang w:val="en-US"/>
        </w:rPr>
        <w:t xml:space="preserve"> </w:t>
      </w:r>
      <w:r w:rsidR="0A1E0981" w:rsidRPr="10B343AC">
        <w:rPr>
          <w:lang w:val="en-US"/>
        </w:rPr>
        <w:t>s</w:t>
      </w:r>
      <w:r w:rsidR="53370889" w:rsidRPr="10B343AC">
        <w:rPr>
          <w:lang w:val="en-US"/>
        </w:rPr>
        <w:t xml:space="preserve">urface </w:t>
      </w:r>
      <w:r w:rsidR="3B523713" w:rsidRPr="10B343AC">
        <w:rPr>
          <w:lang w:val="en-US"/>
        </w:rPr>
        <w:t>c</w:t>
      </w:r>
      <w:r w:rsidR="23A4DEE5" w:rsidRPr="10B343AC">
        <w:rPr>
          <w:lang w:val="en-US"/>
        </w:rPr>
        <w:t>oncept</w:t>
      </w:r>
      <w:r w:rsidR="32194444" w:rsidRPr="10B343AC">
        <w:rPr>
          <w:lang w:val="en-US"/>
        </w:rPr>
        <w:t xml:space="preserve"> </w:t>
      </w:r>
      <w:r w:rsidR="53370889" w:rsidRPr="10B343AC">
        <w:rPr>
          <w:lang w:val="en-US"/>
        </w:rPr>
        <w:t xml:space="preserve">material from Continental, </w:t>
      </w:r>
      <w:r w:rsidR="53370889" w:rsidRPr="00D871FC">
        <w:rPr>
          <w:lang w:val="en-US"/>
        </w:rPr>
        <w:t xml:space="preserve">called </w:t>
      </w:r>
      <w:proofErr w:type="spellStart"/>
      <w:r w:rsidR="53370889" w:rsidRPr="00D871FC">
        <w:rPr>
          <w:lang w:val="en-US"/>
        </w:rPr>
        <w:t>heatable</w:t>
      </w:r>
      <w:proofErr w:type="spellEnd"/>
      <w:r w:rsidR="53370889" w:rsidRPr="00D871FC">
        <w:rPr>
          <w:lang w:val="en-US"/>
        </w:rPr>
        <w:t xml:space="preserve"> technology</w:t>
      </w:r>
      <w:r w:rsidR="53370889" w:rsidRPr="10B343AC">
        <w:rPr>
          <w:lang w:val="en-US"/>
        </w:rPr>
        <w:t xml:space="preserve">, are also shown on the model. "This allows us to illustrate various scenarios such as autonomous driving, standing in a traffic jam or getting into a car. In addition, there are various settings for activities such as eating, relaxing, watching movies, </w:t>
      </w:r>
      <w:proofErr w:type="gramStart"/>
      <w:r w:rsidR="53370889" w:rsidRPr="10B343AC">
        <w:rPr>
          <w:lang w:val="en-US"/>
        </w:rPr>
        <w:t>working</w:t>
      </w:r>
      <w:proofErr w:type="gramEnd"/>
      <w:r w:rsidR="53370889" w:rsidRPr="10B343AC">
        <w:rPr>
          <w:lang w:val="en-US"/>
        </w:rPr>
        <w:t xml:space="preserve"> and playing, which allow users to enjoy a varied experience in the vehicle," explains </w:t>
      </w:r>
      <w:proofErr w:type="spellStart"/>
      <w:r w:rsidR="53370889" w:rsidRPr="10B343AC">
        <w:rPr>
          <w:lang w:val="en-US"/>
        </w:rPr>
        <w:t>Uezel</w:t>
      </w:r>
      <w:proofErr w:type="spellEnd"/>
      <w:r w:rsidR="53370889" w:rsidRPr="10B343AC">
        <w:rPr>
          <w:lang w:val="en-US"/>
        </w:rPr>
        <w:t>.</w:t>
      </w:r>
    </w:p>
    <w:p w14:paraId="452688B0" w14:textId="0DBEC1C8" w:rsidR="00823495" w:rsidRPr="00D871FC" w:rsidRDefault="0F3E8718" w:rsidP="00823495">
      <w:pPr>
        <w:rPr>
          <w:color w:val="00B050"/>
          <w:lang w:val="en-US"/>
        </w:rPr>
      </w:pPr>
      <w:r w:rsidRPr="10B343AC">
        <w:rPr>
          <w:b/>
          <w:bCs/>
          <w:lang w:val="en-US" w:eastAsia="de-DE"/>
        </w:rPr>
        <w:t>Completely new human-machine interfaces</w:t>
      </w:r>
      <w:r w:rsidRPr="00065060">
        <w:rPr>
          <w:lang w:val="en-US"/>
        </w:rPr>
        <w:br/>
      </w:r>
      <w:proofErr w:type="spellStart"/>
      <w:r w:rsidR="0266C470" w:rsidRPr="00D871FC">
        <w:rPr>
          <w:color w:val="000000" w:themeColor="text1"/>
          <w:lang w:val="en-US"/>
        </w:rPr>
        <w:t>Xpreshn</w:t>
      </w:r>
      <w:proofErr w:type="spellEnd"/>
      <w:r w:rsidR="0266C470" w:rsidRPr="00D871FC">
        <w:rPr>
          <w:color w:val="000000" w:themeColor="text1"/>
          <w:lang w:val="en-US"/>
        </w:rPr>
        <w:t xml:space="preserve"> </w:t>
      </w:r>
      <w:proofErr w:type="spellStart"/>
      <w:r w:rsidR="0266C470" w:rsidRPr="00D871FC">
        <w:rPr>
          <w:color w:val="000000" w:themeColor="text1"/>
          <w:lang w:val="en-US"/>
        </w:rPr>
        <w:t>Hylite</w:t>
      </w:r>
      <w:proofErr w:type="spellEnd"/>
      <w:r w:rsidR="1E6FCA8B" w:rsidRPr="00D871FC">
        <w:rPr>
          <w:color w:val="000000" w:themeColor="text1"/>
          <w:lang w:val="en-US"/>
        </w:rPr>
        <w:t xml:space="preserve"> </w:t>
      </w:r>
      <w:r w:rsidRPr="00D871FC">
        <w:rPr>
          <w:color w:val="000000" w:themeColor="text1"/>
          <w:lang w:val="en-US"/>
        </w:rPr>
        <w:t>C</w:t>
      </w:r>
      <w:r w:rsidR="1E6FCA8B" w:rsidRPr="00D871FC">
        <w:rPr>
          <w:color w:val="000000" w:themeColor="text1"/>
          <w:lang w:val="en-US"/>
        </w:rPr>
        <w:t>oncept</w:t>
      </w:r>
      <w:r w:rsidR="0266C470" w:rsidRPr="00D871FC">
        <w:rPr>
          <w:color w:val="000000" w:themeColor="text1"/>
          <w:lang w:val="en-US"/>
        </w:rPr>
        <w:t xml:space="preserve">, which is indistinguishable from conventional surfaces when unlit, becomes </w:t>
      </w:r>
      <w:r w:rsidR="00D871FC" w:rsidRPr="00D871FC">
        <w:rPr>
          <w:color w:val="000000" w:themeColor="text1"/>
          <w:lang w:val="en-US"/>
        </w:rPr>
        <w:t>visible</w:t>
      </w:r>
      <w:r w:rsidR="0266C470" w:rsidRPr="00D871FC">
        <w:rPr>
          <w:color w:val="000000" w:themeColor="text1"/>
          <w:lang w:val="en-US"/>
        </w:rPr>
        <w:t xml:space="preserve"> as soon as it is illuminated from behind. </w:t>
      </w:r>
      <w:r w:rsidR="00D871FC" w:rsidRPr="00D871FC">
        <w:rPr>
          <w:color w:val="000000" w:themeColor="text1"/>
          <w:lang w:val="en-US"/>
        </w:rPr>
        <w:t xml:space="preserve">The material can be used to integrate mood and task-dependent ambient lighting into the vehicle interior and harmonize it with other light sources such as switches. </w:t>
      </w:r>
      <w:r w:rsidR="0266C470" w:rsidRPr="00D871FC">
        <w:rPr>
          <w:color w:val="000000" w:themeColor="text1"/>
          <w:lang w:val="en-US"/>
        </w:rPr>
        <w:t xml:space="preserve">This enables completely new human-machine interfaces. "Car manufacturers can design </w:t>
      </w:r>
      <w:r w:rsidR="0266C470" w:rsidRPr="10B343AC">
        <w:rPr>
          <w:lang w:val="en-US"/>
        </w:rPr>
        <w:t xml:space="preserve">their vehicles much more individually with our surface materials," says </w:t>
      </w:r>
      <w:proofErr w:type="spellStart"/>
      <w:r w:rsidR="0266C470" w:rsidRPr="10B343AC">
        <w:rPr>
          <w:lang w:val="en-US"/>
        </w:rPr>
        <w:t>Uezel</w:t>
      </w:r>
      <w:proofErr w:type="spellEnd"/>
      <w:r w:rsidR="0266C470" w:rsidRPr="10B343AC">
        <w:rPr>
          <w:lang w:val="en-US"/>
        </w:rPr>
        <w:t xml:space="preserve">. Continental has also developed a translucent </w:t>
      </w:r>
      <w:r w:rsidR="5F7A3BAB" w:rsidRPr="10B343AC">
        <w:rPr>
          <w:lang w:val="en-US"/>
        </w:rPr>
        <w:t xml:space="preserve">surface </w:t>
      </w:r>
      <w:r w:rsidR="0266C470" w:rsidRPr="10B343AC">
        <w:rPr>
          <w:lang w:val="en-US"/>
        </w:rPr>
        <w:t>material that can be fully recycled.</w:t>
      </w:r>
      <w:r w:rsidR="00B63118">
        <w:rPr>
          <w:lang w:val="en-US"/>
        </w:rPr>
        <w:t xml:space="preserve"> </w:t>
      </w:r>
      <w:r w:rsidR="00B63118" w:rsidRPr="10B343AC">
        <w:rPr>
          <w:lang w:val="en-US"/>
        </w:rPr>
        <w:t xml:space="preserve">"The Panel Concept puts our surface solutions in direct relation to the megatrends of the global automotive industry and mobility in general. We are not only demonstrating our innovative strength, but also want to inspire vehicle manufacturers to create modern and sustainable interior solutions," emphasizes </w:t>
      </w:r>
      <w:proofErr w:type="spellStart"/>
      <w:r w:rsidR="00B63118" w:rsidRPr="10B343AC">
        <w:rPr>
          <w:lang w:val="en-US"/>
        </w:rPr>
        <w:t>Uezel</w:t>
      </w:r>
      <w:proofErr w:type="spellEnd"/>
      <w:r w:rsidR="00B63118" w:rsidRPr="10B343AC">
        <w:rPr>
          <w:lang w:val="en-US"/>
        </w:rPr>
        <w:t>.</w:t>
      </w:r>
    </w:p>
    <w:p w14:paraId="00438CDF" w14:textId="2609AAC6" w:rsidR="00E40548" w:rsidRPr="00695B93" w:rsidRDefault="002A0DCF" w:rsidP="10B343AC">
      <w:pPr>
        <w:pStyle w:val="03-Text"/>
        <w:rPr>
          <w:rFonts w:eastAsiaTheme="minorEastAsia" w:cstheme="minorBidi"/>
          <w:lang w:val="en-US"/>
        </w:rPr>
      </w:pPr>
      <w:r w:rsidRPr="10B343AC">
        <w:rPr>
          <w:rFonts w:eastAsiaTheme="minorEastAsia" w:cstheme="minorBidi"/>
          <w:b/>
          <w:bCs/>
          <w:lang w:val="en-US"/>
        </w:rPr>
        <w:t>Fast and efficient heating</w:t>
      </w:r>
      <w:r w:rsidRPr="00065060">
        <w:rPr>
          <w:lang w:val="en-US"/>
        </w:rPr>
        <w:br/>
      </w:r>
      <w:r w:rsidR="00695B93" w:rsidRPr="10B343AC">
        <w:rPr>
          <w:lang w:val="en-US"/>
        </w:rPr>
        <w:t xml:space="preserve">Continental's new </w:t>
      </w:r>
      <w:proofErr w:type="spellStart"/>
      <w:r w:rsidR="00D871FC">
        <w:rPr>
          <w:lang w:val="en-US"/>
        </w:rPr>
        <w:t>heatable</w:t>
      </w:r>
      <w:proofErr w:type="spellEnd"/>
      <w:r w:rsidR="00695B93" w:rsidRPr="10B343AC">
        <w:rPr>
          <w:lang w:val="en-US"/>
        </w:rPr>
        <w:t xml:space="preserve"> technology</w:t>
      </w:r>
      <w:r w:rsidR="0085432C" w:rsidRPr="10B343AC">
        <w:rPr>
          <w:lang w:val="en-US"/>
        </w:rPr>
        <w:t xml:space="preserve"> concept</w:t>
      </w:r>
      <w:r w:rsidR="00695B93" w:rsidRPr="10B343AC">
        <w:rPr>
          <w:lang w:val="en-US"/>
        </w:rPr>
        <w:t xml:space="preserve"> is also part of the Door Panel Concept. With this solution, the heating elements are integrated directly into the surface material and enable heating close to the body, which has a direct effect on </w:t>
      </w:r>
      <w:r w:rsidR="00695B93" w:rsidRPr="00D871FC">
        <w:rPr>
          <w:rFonts w:cs="Arial"/>
          <w:szCs w:val="22"/>
          <w:lang w:val="en-US"/>
        </w:rPr>
        <w:t>the driver and passengers. The fast and efficient technology can be applied to a variety of surface materials and</w:t>
      </w:r>
      <w:r w:rsidR="00D871FC" w:rsidRPr="00D871FC">
        <w:rPr>
          <w:rFonts w:cs="Arial"/>
          <w:szCs w:val="22"/>
          <w:lang w:val="en-US"/>
        </w:rPr>
        <w:t xml:space="preserve"> i</w:t>
      </w:r>
      <w:r w:rsidR="00D871FC" w:rsidRPr="00D871FC">
        <w:rPr>
          <w:rFonts w:cs="Arial"/>
          <w:color w:val="000000"/>
          <w:szCs w:val="22"/>
          <w:lang w:val="en-US"/>
        </w:rPr>
        <w:t xml:space="preserve">s not limited by the shape of the required heating area. </w:t>
      </w:r>
      <w:r w:rsidR="00D871FC" w:rsidRPr="00D871FC">
        <w:rPr>
          <w:rFonts w:cs="Arial"/>
          <w:szCs w:val="22"/>
          <w:lang w:val="en-US"/>
        </w:rPr>
        <w:t>It can therefore be</w:t>
      </w:r>
      <w:r w:rsidR="00D871FC" w:rsidRPr="00D871FC">
        <w:rPr>
          <w:lang w:val="en-US"/>
        </w:rPr>
        <w:t xml:space="preserve"> used for </w:t>
      </w:r>
      <w:r w:rsidR="00D871FC">
        <w:rPr>
          <w:lang w:val="en-US"/>
        </w:rPr>
        <w:t xml:space="preserve">components like </w:t>
      </w:r>
      <w:r w:rsidR="00D871FC" w:rsidRPr="00D871FC">
        <w:rPr>
          <w:lang w:val="en-US"/>
        </w:rPr>
        <w:t xml:space="preserve">seats, </w:t>
      </w:r>
      <w:proofErr w:type="gramStart"/>
      <w:r w:rsidR="00D871FC" w:rsidRPr="10B343AC">
        <w:rPr>
          <w:lang w:val="en-US"/>
        </w:rPr>
        <w:t>backrests</w:t>
      </w:r>
      <w:proofErr w:type="gramEnd"/>
      <w:r w:rsidR="00D871FC" w:rsidRPr="10B343AC">
        <w:rPr>
          <w:lang w:val="en-US"/>
        </w:rPr>
        <w:t xml:space="preserve"> and armrests</w:t>
      </w:r>
      <w:r w:rsidR="00D871FC" w:rsidRPr="00D871FC">
        <w:rPr>
          <w:lang w:val="en-US"/>
        </w:rPr>
        <w:t xml:space="preserve"> for example</w:t>
      </w:r>
      <w:r w:rsidR="00695B93" w:rsidRPr="10B343AC">
        <w:rPr>
          <w:lang w:val="en-US"/>
        </w:rPr>
        <w:t xml:space="preserve">. As an invisible, </w:t>
      </w:r>
      <w:proofErr w:type="gramStart"/>
      <w:r w:rsidR="00695B93" w:rsidRPr="10B343AC">
        <w:rPr>
          <w:lang w:val="en-US"/>
        </w:rPr>
        <w:t>slim</w:t>
      </w:r>
      <w:proofErr w:type="gramEnd"/>
      <w:r w:rsidR="00695B93" w:rsidRPr="10B343AC">
        <w:rPr>
          <w:lang w:val="en-US"/>
        </w:rPr>
        <w:t xml:space="preserve"> and particularly lightweight heating system, the material also achieves significant weight savings compared to conventional systems. It is therefore particularly suitable for use in electric vehicles to offset the weight of the heavy battery storage system to a small extent.</w:t>
      </w:r>
    </w:p>
    <w:p w14:paraId="70AC6F64" w14:textId="6FB855C1" w:rsidR="003A1685" w:rsidRPr="003A1685" w:rsidRDefault="003A1685" w:rsidP="003A1685">
      <w:pPr>
        <w:pStyle w:val="05-Boilerplate"/>
        <w:rPr>
          <w:szCs w:val="20"/>
          <w:lang w:val="en-US"/>
        </w:rPr>
      </w:pPr>
      <w:r w:rsidRPr="003A1685">
        <w:rPr>
          <w:b/>
          <w:szCs w:val="20"/>
          <w:lang w:val="en-US"/>
        </w:rPr>
        <w:lastRenderedPageBreak/>
        <w:t>Continental</w:t>
      </w:r>
      <w:r w:rsidRPr="003A1685">
        <w:rPr>
          <w:szCs w:val="20"/>
          <w:lang w:val="en-US"/>
        </w:rPr>
        <w:t xml:space="preserve"> </w:t>
      </w:r>
      <w:r w:rsidRPr="003A1685">
        <w:rPr>
          <w:rFonts w:cs="Arial"/>
          <w:color w:val="000000"/>
          <w:lang w:val="en-US"/>
        </w:rPr>
        <w:t xml:space="preserve">develops pioneering technologies and services for sustainable and connected mobility of </w:t>
      </w:r>
      <w:r w:rsidRPr="003A1685">
        <w:rPr>
          <w:rFonts w:cs="Arial"/>
          <w:color w:val="000000" w:themeColor="text1"/>
          <w:lang w:val="en-US"/>
        </w:rPr>
        <w:t xml:space="preserve">people and their goods. Founded in 1871, the technology company offers safe, efficient, </w:t>
      </w:r>
      <w:proofErr w:type="gramStart"/>
      <w:r w:rsidRPr="003A1685">
        <w:rPr>
          <w:rFonts w:cs="Arial"/>
          <w:color w:val="000000" w:themeColor="text1"/>
          <w:lang w:val="en-US"/>
        </w:rPr>
        <w:t>intelligent</w:t>
      </w:r>
      <w:proofErr w:type="gramEnd"/>
      <w:r w:rsidRPr="003A1685">
        <w:rPr>
          <w:rFonts w:cs="Arial"/>
          <w:color w:val="000000" w:themeColor="text1"/>
          <w:lang w:val="en-US"/>
        </w:rPr>
        <w:t xml:space="preserve"> and affordable solutions for vehicles, machines, traffic and transportation. In 2023, Continental generated</w:t>
      </w:r>
      <w:r w:rsidR="00AF06C7" w:rsidRPr="003A1685">
        <w:rPr>
          <w:rFonts w:cs="Arial"/>
          <w:color w:val="000000" w:themeColor="text1"/>
          <w:lang w:val="en-US"/>
        </w:rPr>
        <w:t xml:space="preserve"> </w:t>
      </w:r>
      <w:r w:rsidRPr="003A1685">
        <w:rPr>
          <w:rFonts w:cs="Arial"/>
          <w:color w:val="000000" w:themeColor="text1"/>
          <w:lang w:val="en-US"/>
        </w:rPr>
        <w:t>sales of</w:t>
      </w:r>
      <w:r w:rsidRPr="003A1685">
        <w:rPr>
          <w:rStyle w:val="apple-converted-space"/>
          <w:rFonts w:cs="Arial"/>
          <w:color w:val="000000" w:themeColor="text1"/>
          <w:lang w:val="en-US"/>
        </w:rPr>
        <w:t> </w:t>
      </w:r>
      <w:r w:rsidRPr="003A1685">
        <w:rPr>
          <w:rFonts w:cs="Arial"/>
          <w:color w:val="000000" w:themeColor="text1"/>
          <w:lang w:val="en-US"/>
        </w:rPr>
        <w:t>€ 41.4</w:t>
      </w:r>
      <w:r w:rsidRPr="003A1685">
        <w:rPr>
          <w:rStyle w:val="apple-converted-space"/>
          <w:rFonts w:cs="Arial"/>
          <w:color w:val="000000" w:themeColor="text1"/>
          <w:lang w:val="en-US"/>
        </w:rPr>
        <w:t> </w:t>
      </w:r>
      <w:r w:rsidRPr="003A1685">
        <w:rPr>
          <w:rFonts w:cs="Arial"/>
          <w:color w:val="000000" w:themeColor="text1"/>
          <w:lang w:val="en-US"/>
        </w:rPr>
        <w:t>billion and currently employs around 200,000 people in</w:t>
      </w:r>
      <w:r w:rsidRPr="003A1685">
        <w:rPr>
          <w:rStyle w:val="apple-converted-space"/>
          <w:rFonts w:cs="Arial"/>
          <w:color w:val="000000" w:themeColor="text1"/>
          <w:lang w:val="en-US"/>
        </w:rPr>
        <w:t> </w:t>
      </w:r>
      <w:r w:rsidRPr="003A1685">
        <w:rPr>
          <w:rFonts w:cs="Arial"/>
          <w:color w:val="000000" w:themeColor="text1"/>
          <w:lang w:val="en-US"/>
        </w:rPr>
        <w:t>56</w:t>
      </w:r>
      <w:r w:rsidRPr="003A1685">
        <w:rPr>
          <w:rStyle w:val="apple-converted-space"/>
          <w:rFonts w:cs="Arial"/>
          <w:color w:val="000000" w:themeColor="text1"/>
          <w:lang w:val="en-US"/>
        </w:rPr>
        <w:t> </w:t>
      </w:r>
      <w:r w:rsidRPr="003A1685">
        <w:rPr>
          <w:rFonts w:cs="Arial"/>
          <w:color w:val="000000" w:themeColor="text1"/>
          <w:lang w:val="en-US"/>
        </w:rPr>
        <w:t>countries and markets.</w:t>
      </w:r>
      <w:r w:rsidRPr="003A1685">
        <w:rPr>
          <w:color w:val="000000" w:themeColor="text1"/>
          <w:szCs w:val="20"/>
          <w:lang w:val="en-US"/>
        </w:rPr>
        <w:t xml:space="preserve"> </w:t>
      </w:r>
    </w:p>
    <w:p w14:paraId="0A95905A" w14:textId="1CDAA552" w:rsidR="003B4AB6" w:rsidRPr="003A1685" w:rsidRDefault="003A1685" w:rsidP="002A5F23">
      <w:pPr>
        <w:pStyle w:val="05-Boilerplate"/>
        <w:rPr>
          <w:color w:val="000000"/>
          <w:szCs w:val="20"/>
          <w:lang w:val="en-US"/>
        </w:rPr>
      </w:pPr>
      <w:r w:rsidRPr="003A1685">
        <w:rPr>
          <w:b/>
          <w:bCs/>
          <w:color w:val="000000"/>
          <w:szCs w:val="20"/>
          <w:lang w:val="en-US"/>
        </w:rPr>
        <w:t>As a surface specialist</w:t>
      </w:r>
      <w:r w:rsidRPr="003A1685">
        <w:rPr>
          <w:color w:val="000000"/>
          <w:szCs w:val="20"/>
          <w:lang w:val="en-US"/>
        </w:rPr>
        <w:t xml:space="preserve">, Continental focuses on functional and design-led materials for the automotive, furniture and building industries, the printing </w:t>
      </w:r>
      <w:proofErr w:type="gramStart"/>
      <w:r w:rsidRPr="003A1685">
        <w:rPr>
          <w:color w:val="000000"/>
          <w:szCs w:val="20"/>
          <w:lang w:val="en-US"/>
        </w:rPr>
        <w:t>industry</w:t>
      </w:r>
      <w:proofErr w:type="gramEnd"/>
      <w:r w:rsidRPr="003A1685">
        <w:rPr>
          <w:color w:val="000000"/>
          <w:szCs w:val="20"/>
          <w:lang w:val="en-US"/>
        </w:rPr>
        <w:t xml:space="preserve"> and the do-it-yourself sector. The international, globally active technology company has pooled its surface expertise for all industries in the Surface Solutions business area. Its 6,000 employees develop, produce and market surface materials at 25 locations in Germany, Brazil, China, France, India, Italy, Japan, Mexico, Poland, Singapore, Slovenia, </w:t>
      </w:r>
      <w:proofErr w:type="gramStart"/>
      <w:r w:rsidRPr="003A1685">
        <w:rPr>
          <w:color w:val="000000"/>
          <w:szCs w:val="20"/>
          <w:lang w:val="en-US"/>
        </w:rPr>
        <w:t>Spain</w:t>
      </w:r>
      <w:proofErr w:type="gramEnd"/>
      <w:r w:rsidRPr="003A1685">
        <w:rPr>
          <w:color w:val="000000"/>
          <w:szCs w:val="20"/>
          <w:lang w:val="en-US"/>
        </w:rPr>
        <w:t xml:space="preserve"> and the USA.</w:t>
      </w:r>
      <w:r w:rsidR="002A5F23" w:rsidRPr="003B4AB6">
        <w:rPr>
          <w:rFonts w:cs="Arial"/>
          <w:lang w:val="en-US"/>
        </w:rPr>
        <w:t xml:space="preserve"> </w:t>
      </w:r>
    </w:p>
    <w:p w14:paraId="4F754073" w14:textId="77777777" w:rsidR="003A1685" w:rsidRPr="003A1685" w:rsidRDefault="003A1685" w:rsidP="003A1685">
      <w:pPr>
        <w:pStyle w:val="05-Boilerplate"/>
        <w:spacing w:after="0"/>
        <w:rPr>
          <w:sz w:val="22"/>
          <w:szCs w:val="32"/>
          <w:lang w:val="en-US"/>
        </w:rPr>
      </w:pPr>
    </w:p>
    <w:p w14:paraId="5A2105F0" w14:textId="68857AE9" w:rsidR="00B54BA4" w:rsidRPr="003A1685" w:rsidRDefault="003A1685" w:rsidP="003A1685">
      <w:pPr>
        <w:pStyle w:val="05-Boilerplate"/>
        <w:spacing w:after="0"/>
        <w:rPr>
          <w:b/>
          <w:bCs/>
          <w:sz w:val="22"/>
          <w:szCs w:val="32"/>
          <w:lang w:val="en-US"/>
        </w:rPr>
      </w:pPr>
      <w:r>
        <w:rPr>
          <w:b/>
          <w:bCs/>
          <w:sz w:val="22"/>
          <w:szCs w:val="32"/>
          <w:lang w:val="en-US"/>
        </w:rPr>
        <w:t>Press contact:</w:t>
      </w:r>
    </w:p>
    <w:p w14:paraId="3FEDA433" w14:textId="77777777" w:rsidR="009C40BB" w:rsidRDefault="00977A1D" w:rsidP="009C40BB">
      <w:pPr>
        <w:pStyle w:val="11-Contact-Line"/>
      </w:pPr>
      <w:r>
        <w:rPr>
          <w:noProof/>
        </w:rPr>
        <w:pict w14:anchorId="6CC57E49">
          <v:rect id="_x0000_i1026" alt="" style="width:481.85pt;height:1pt;mso-width-percent:0;mso-height-percent:0;mso-width-percent:0;mso-height-percent:0" o:hralign="center" o:hrstd="t" o:hrnoshade="t" o:hr="t" fillcolor="black" stroked="f"/>
        </w:pict>
      </w:r>
    </w:p>
    <w:p w14:paraId="2BC38205" w14:textId="0F52A955" w:rsidR="00385840" w:rsidRPr="00842BC3" w:rsidRDefault="00AF06C7" w:rsidP="00385840">
      <w:pPr>
        <w:pStyle w:val="Default"/>
        <w:rPr>
          <w:color w:val="000000" w:themeColor="text1"/>
          <w:sz w:val="22"/>
          <w:szCs w:val="22"/>
          <w:lang w:val="en-US"/>
        </w:rPr>
      </w:pPr>
      <w:r>
        <w:rPr>
          <w:color w:val="000000" w:themeColor="text1"/>
          <w:sz w:val="22"/>
          <w:szCs w:val="22"/>
          <w:lang w:val="en-US"/>
        </w:rPr>
        <w:t>Oliver Heil</w:t>
      </w:r>
    </w:p>
    <w:p w14:paraId="065FC439" w14:textId="4726C90B" w:rsidR="00385840" w:rsidRPr="0020500F" w:rsidRDefault="00AF06C7" w:rsidP="00385840">
      <w:pPr>
        <w:pStyle w:val="Default"/>
        <w:rPr>
          <w:color w:val="000000" w:themeColor="text1"/>
          <w:sz w:val="22"/>
          <w:szCs w:val="22"/>
          <w:lang w:val="en-US"/>
        </w:rPr>
      </w:pPr>
      <w:r>
        <w:rPr>
          <w:color w:val="000000" w:themeColor="text1"/>
          <w:sz w:val="22"/>
          <w:szCs w:val="22"/>
          <w:lang w:val="en-US"/>
        </w:rPr>
        <w:t>Spokesperson EMEA</w:t>
      </w:r>
    </w:p>
    <w:p w14:paraId="22F78059" w14:textId="7FF9E5F1" w:rsidR="00385840" w:rsidRPr="0020500F" w:rsidRDefault="0020500F" w:rsidP="00385840">
      <w:pPr>
        <w:pStyle w:val="Default"/>
        <w:rPr>
          <w:color w:val="000000" w:themeColor="text1"/>
          <w:sz w:val="22"/>
          <w:szCs w:val="22"/>
          <w:lang w:val="en-US"/>
        </w:rPr>
      </w:pPr>
      <w:r w:rsidRPr="0020500F">
        <w:rPr>
          <w:color w:val="000000" w:themeColor="text1"/>
          <w:sz w:val="22"/>
          <w:szCs w:val="22"/>
          <w:lang w:val="en-US"/>
        </w:rPr>
        <w:t>Business sector</w:t>
      </w:r>
      <w:r w:rsidR="00385840" w:rsidRPr="0020500F">
        <w:rPr>
          <w:color w:val="000000" w:themeColor="text1"/>
          <w:sz w:val="22"/>
          <w:szCs w:val="22"/>
          <w:lang w:val="en-US"/>
        </w:rPr>
        <w:t xml:space="preserve"> </w:t>
      </w:r>
      <w:proofErr w:type="spellStart"/>
      <w:r w:rsidR="00385840" w:rsidRPr="0020500F">
        <w:rPr>
          <w:color w:val="000000" w:themeColor="text1"/>
          <w:sz w:val="22"/>
          <w:szCs w:val="22"/>
          <w:lang w:val="en-US"/>
        </w:rPr>
        <w:t>ContiTech</w:t>
      </w:r>
      <w:proofErr w:type="spellEnd"/>
      <w:r w:rsidR="00385840" w:rsidRPr="0020500F">
        <w:rPr>
          <w:color w:val="000000" w:themeColor="text1"/>
          <w:sz w:val="22"/>
          <w:szCs w:val="22"/>
          <w:lang w:val="en-US"/>
        </w:rPr>
        <w:t xml:space="preserve"> </w:t>
      </w:r>
    </w:p>
    <w:p w14:paraId="0C038E4F" w14:textId="13CEF2FD" w:rsidR="00385840" w:rsidRPr="00357D2C" w:rsidRDefault="00357D2C" w:rsidP="00385840">
      <w:pPr>
        <w:pStyle w:val="Default"/>
        <w:rPr>
          <w:color w:val="000000" w:themeColor="text1"/>
          <w:sz w:val="22"/>
          <w:szCs w:val="22"/>
          <w:lang w:val="en-US"/>
        </w:rPr>
      </w:pPr>
      <w:r w:rsidRPr="00357D2C">
        <w:rPr>
          <w:color w:val="000000" w:themeColor="text1"/>
          <w:sz w:val="22"/>
          <w:szCs w:val="22"/>
          <w:lang w:val="en-US"/>
        </w:rPr>
        <w:t>Phone</w:t>
      </w:r>
      <w:r w:rsidR="00385840" w:rsidRPr="00357D2C">
        <w:rPr>
          <w:color w:val="000000" w:themeColor="text1"/>
          <w:sz w:val="22"/>
          <w:szCs w:val="22"/>
          <w:lang w:val="en-US"/>
        </w:rPr>
        <w:t xml:space="preserve">: +49 </w:t>
      </w:r>
      <w:r w:rsidR="004D04FC" w:rsidRPr="00357D2C">
        <w:rPr>
          <w:color w:val="000000" w:themeColor="text1"/>
          <w:sz w:val="22"/>
          <w:szCs w:val="22"/>
          <w:lang w:val="en-US"/>
        </w:rPr>
        <w:t>6196 87-2681</w:t>
      </w:r>
      <w:r w:rsidR="00385840" w:rsidRPr="00357D2C">
        <w:rPr>
          <w:color w:val="000000" w:themeColor="text1"/>
          <w:sz w:val="22"/>
          <w:szCs w:val="22"/>
          <w:lang w:val="en-US"/>
        </w:rPr>
        <w:t xml:space="preserve"> </w:t>
      </w:r>
    </w:p>
    <w:p w14:paraId="2AB28DB8" w14:textId="13F461FF" w:rsidR="009C40BB" w:rsidRPr="00357D2C" w:rsidRDefault="00385840" w:rsidP="00385840">
      <w:pPr>
        <w:pStyle w:val="11-Contact-Line"/>
        <w:rPr>
          <w:lang w:val="en-US"/>
        </w:rPr>
        <w:sectPr w:rsidR="009C40BB" w:rsidRPr="00357D2C" w:rsidSect="00977A1D">
          <w:headerReference w:type="default" r:id="rId11"/>
          <w:footerReference w:type="even"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sidRPr="00357D2C">
        <w:rPr>
          <w:b w:val="0"/>
          <w:color w:val="000000" w:themeColor="text1"/>
          <w:lang w:val="en-US"/>
        </w:rPr>
        <w:t>E</w:t>
      </w:r>
      <w:r w:rsidR="00357D2C">
        <w:rPr>
          <w:b w:val="0"/>
          <w:color w:val="000000" w:themeColor="text1"/>
          <w:lang w:val="en-US"/>
        </w:rPr>
        <w:t>m</w:t>
      </w:r>
      <w:r w:rsidRPr="00357D2C">
        <w:rPr>
          <w:b w:val="0"/>
          <w:color w:val="000000" w:themeColor="text1"/>
          <w:lang w:val="en-US"/>
        </w:rPr>
        <w:t xml:space="preserve">ail: </w:t>
      </w:r>
      <w:hyperlink r:id="rId16" w:history="1">
        <w:r w:rsidR="00AF06C7" w:rsidRPr="00357D2C">
          <w:rPr>
            <w:rStyle w:val="Hyperlink"/>
            <w:b w:val="0"/>
            <w:color w:val="000000" w:themeColor="text1"/>
            <w:u w:val="none"/>
            <w:lang w:val="en-US"/>
          </w:rPr>
          <w:t>oliver.heil@continental.com</w:t>
        </w:r>
      </w:hyperlink>
      <w:r w:rsidR="00977A1D">
        <w:rPr>
          <w:noProof/>
        </w:rPr>
        <w:pict w14:anchorId="37AD67A9">
          <v:rect id="_x0000_i1025" alt="" style="width:481.85pt;height:1pt;mso-width-percent:0;mso-height-percent:0;mso-width-percent:0;mso-height-percent:0" o:hralign="center" o:hrstd="t" o:hrnoshade="t" o:hr="t" fillcolor="black" stroked="f"/>
        </w:pict>
      </w:r>
    </w:p>
    <w:p w14:paraId="28C2C9D1" w14:textId="2FE42563" w:rsidR="008139C0" w:rsidRPr="00596AF5" w:rsidRDefault="008139C0" w:rsidP="008139C0">
      <w:pPr>
        <w:pStyle w:val="06-Contact"/>
        <w:rPr>
          <w:b/>
          <w:color w:val="000000" w:themeColor="text1"/>
          <w:lang w:val="en-US"/>
        </w:rPr>
      </w:pPr>
      <w:r w:rsidRPr="00596AF5">
        <w:rPr>
          <w:b/>
          <w:lang w:val="en-US"/>
        </w:rPr>
        <w:t>Press portal:</w:t>
      </w:r>
      <w:r>
        <w:rPr>
          <w:b/>
          <w:lang w:val="en-US"/>
        </w:rPr>
        <w:tab/>
      </w:r>
      <w:hyperlink r:id="rId17" w:history="1">
        <w:r w:rsidRPr="00596AF5">
          <w:rPr>
            <w:rStyle w:val="Hyperlink"/>
            <w:bCs/>
            <w:color w:val="000000" w:themeColor="text1"/>
            <w:u w:val="none"/>
            <w:lang w:val="en-US"/>
          </w:rPr>
          <w:t>www.continental-press.com</w:t>
        </w:r>
      </w:hyperlink>
    </w:p>
    <w:p w14:paraId="53C51C3C" w14:textId="77777777" w:rsidR="008139C0" w:rsidRPr="00596AF5" w:rsidRDefault="008139C0" w:rsidP="008139C0">
      <w:pPr>
        <w:pStyle w:val="06-Contact"/>
        <w:rPr>
          <w:b/>
          <w:color w:val="000000" w:themeColor="text1"/>
          <w:lang w:val="en-US"/>
        </w:rPr>
      </w:pPr>
      <w:r w:rsidRPr="00596AF5">
        <w:rPr>
          <w:b/>
          <w:color w:val="000000" w:themeColor="text1"/>
          <w:lang w:val="en-US"/>
        </w:rPr>
        <w:t xml:space="preserve">Media center: </w:t>
      </w:r>
      <w:r w:rsidRPr="00596AF5">
        <w:rPr>
          <w:b/>
          <w:color w:val="000000" w:themeColor="text1"/>
          <w:lang w:val="en-US"/>
        </w:rPr>
        <w:tab/>
      </w:r>
      <w:hyperlink r:id="rId18" w:history="1">
        <w:r w:rsidRPr="00596AF5">
          <w:rPr>
            <w:rStyle w:val="Hyperlink"/>
            <w:bCs/>
            <w:color w:val="000000" w:themeColor="text1"/>
            <w:u w:val="none"/>
            <w:lang w:val="en-US"/>
          </w:rPr>
          <w:t>www.continental.com/media-center</w:t>
        </w:r>
      </w:hyperlink>
    </w:p>
    <w:p w14:paraId="4BD9044F" w14:textId="77777777" w:rsidR="008139C0" w:rsidRPr="00596AF5" w:rsidRDefault="008139C0" w:rsidP="008139C0">
      <w:pPr>
        <w:pStyle w:val="06-Contact"/>
        <w:rPr>
          <w:b/>
          <w:color w:val="000000" w:themeColor="text1"/>
          <w:lang w:val="en-US"/>
        </w:rPr>
      </w:pPr>
      <w:r w:rsidRPr="00596AF5">
        <w:rPr>
          <w:b/>
          <w:color w:val="000000" w:themeColor="text1"/>
          <w:lang w:val="en-US"/>
        </w:rPr>
        <w:t xml:space="preserve">Website: </w:t>
      </w:r>
      <w:r w:rsidRPr="00596AF5">
        <w:rPr>
          <w:b/>
          <w:color w:val="000000" w:themeColor="text1"/>
          <w:lang w:val="en-US"/>
        </w:rPr>
        <w:tab/>
      </w:r>
      <w:hyperlink r:id="rId19" w:history="1">
        <w:r w:rsidRPr="00596AF5">
          <w:rPr>
            <w:rStyle w:val="Hyperlink"/>
            <w:bCs/>
            <w:color w:val="000000" w:themeColor="text1"/>
            <w:u w:val="none"/>
            <w:lang w:val="en-US"/>
          </w:rPr>
          <w:t>www.continental-industry.com</w:t>
        </w:r>
      </w:hyperlink>
    </w:p>
    <w:p w14:paraId="0511EB6E" w14:textId="5F8734B9" w:rsidR="00BB7A3B" w:rsidRPr="00073820" w:rsidRDefault="00BB7A3B" w:rsidP="008139C0">
      <w:pPr>
        <w:pStyle w:val="06-Contact"/>
        <w:rPr>
          <w:b/>
          <w:lang w:val="en-US"/>
        </w:rPr>
      </w:pPr>
    </w:p>
    <w:p w14:paraId="11F7E856" w14:textId="6E98E10A" w:rsidR="00BB7A3B" w:rsidRPr="001137E5" w:rsidRDefault="0020500F" w:rsidP="001137E5">
      <w:pPr>
        <w:pStyle w:val="08-SubheadContact"/>
        <w:spacing w:line="276" w:lineRule="auto"/>
        <w:rPr>
          <w:color w:val="000000" w:themeColor="text1"/>
          <w:lang w:val="en-US"/>
        </w:rPr>
      </w:pPr>
      <w:r w:rsidRPr="004D04FC">
        <w:rPr>
          <w:lang w:val="en-US"/>
        </w:rPr>
        <w:t>Pictures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299"/>
      </w:tblGrid>
      <w:tr w:rsidR="00FD360A" w:rsidRPr="00B63118" w14:paraId="55259BE0" w14:textId="77777777" w:rsidTr="00611300">
        <w:tc>
          <w:tcPr>
            <w:tcW w:w="3845" w:type="dxa"/>
          </w:tcPr>
          <w:p w14:paraId="6FD825DA" w14:textId="77777777" w:rsidR="00FD360A" w:rsidRDefault="00FD360A">
            <w:pPr>
              <w:pStyle w:val="KeinLeerraum"/>
              <w:rPr>
                <w:lang w:val="en-US" w:eastAsia="de-DE"/>
              </w:rPr>
            </w:pPr>
            <w:r w:rsidRPr="007B4330">
              <w:rPr>
                <w:noProof/>
              </w:rPr>
              <w:drawing>
                <wp:inline distT="0" distB="0" distL="0" distR="0" wp14:anchorId="3862C101" wp14:editId="07AD8A05">
                  <wp:extent cx="2160000" cy="155952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a:ext>
                            </a:extLst>
                          </a:blip>
                          <a:stretch>
                            <a:fillRect/>
                          </a:stretch>
                        </pic:blipFill>
                        <pic:spPr>
                          <a:xfrm>
                            <a:off x="0" y="0"/>
                            <a:ext cx="2160000" cy="1559520"/>
                          </a:xfrm>
                          <a:prstGeom prst="rect">
                            <a:avLst/>
                          </a:prstGeom>
                        </pic:spPr>
                      </pic:pic>
                    </a:graphicData>
                  </a:graphic>
                </wp:inline>
              </w:drawing>
            </w:r>
          </w:p>
          <w:p w14:paraId="7E6C2D46" w14:textId="77777777" w:rsidR="00FD360A" w:rsidRDefault="00393580">
            <w:pPr>
              <w:pStyle w:val="KeinLeerraum"/>
            </w:pPr>
            <w:proofErr w:type="spellStart"/>
            <w:r w:rsidRPr="00A53463">
              <w:t>Continental_PP_</w:t>
            </w:r>
            <w:r>
              <w:t>Concept_Panel</w:t>
            </w:r>
            <w:proofErr w:type="spellEnd"/>
          </w:p>
          <w:p w14:paraId="5230FD87" w14:textId="37DA636E" w:rsidR="00396D2B" w:rsidRDefault="00396D2B">
            <w:pPr>
              <w:pStyle w:val="KeinLeerraum"/>
              <w:rPr>
                <w:lang w:val="en-US" w:eastAsia="de-DE"/>
              </w:rPr>
            </w:pPr>
          </w:p>
        </w:tc>
        <w:tc>
          <w:tcPr>
            <w:tcW w:w="5379" w:type="dxa"/>
          </w:tcPr>
          <w:p w14:paraId="7C2ACCBF" w14:textId="77777777" w:rsidR="00FD360A" w:rsidRDefault="00044B7A">
            <w:pPr>
              <w:pStyle w:val="03-Text"/>
              <w:rPr>
                <w:lang w:val="en-US"/>
              </w:rPr>
            </w:pPr>
            <w:r w:rsidRPr="00044B7A">
              <w:rPr>
                <w:lang w:val="en-US"/>
              </w:rPr>
              <w:t>With the compact Door Panel Concept, Continental combines all functional surface solutions for the vehicle interior.</w:t>
            </w:r>
          </w:p>
          <w:p w14:paraId="3C7AFC16" w14:textId="0B4CDEB9" w:rsidR="00B63118" w:rsidRPr="00B63118" w:rsidRDefault="00B63118" w:rsidP="00B63118">
            <w:pPr>
              <w:rPr>
                <w:lang w:val="en-US" w:eastAsia="de-DE"/>
              </w:rPr>
            </w:pPr>
            <w:r>
              <w:rPr>
                <w:lang w:val="en-US" w:eastAsia="de-DE"/>
              </w:rPr>
              <w:t>Photo: Continental</w:t>
            </w:r>
          </w:p>
        </w:tc>
      </w:tr>
      <w:tr w:rsidR="00FD360A" w:rsidRPr="00B63118" w14:paraId="55B0B17A" w14:textId="77777777" w:rsidTr="00611300">
        <w:tc>
          <w:tcPr>
            <w:tcW w:w="3845" w:type="dxa"/>
          </w:tcPr>
          <w:p w14:paraId="1ED9CFF2" w14:textId="77777777" w:rsidR="00FD360A" w:rsidRDefault="00FD360A" w:rsidP="009B5BA3">
            <w:pPr>
              <w:pStyle w:val="KeinLeerraum"/>
              <w:rPr>
                <w:lang w:val="en-US" w:eastAsia="de-DE"/>
              </w:rPr>
            </w:pPr>
            <w:r w:rsidRPr="007B4330">
              <w:rPr>
                <w:noProof/>
              </w:rPr>
              <w:drawing>
                <wp:inline distT="0" distB="0" distL="0" distR="0" wp14:anchorId="07A0BEEA" wp14:editId="459473F8">
                  <wp:extent cx="2160000" cy="155952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a:ext>
                            </a:extLst>
                          </a:blip>
                          <a:stretch>
                            <a:fillRect/>
                          </a:stretch>
                        </pic:blipFill>
                        <pic:spPr>
                          <a:xfrm>
                            <a:off x="0" y="0"/>
                            <a:ext cx="2160000" cy="1559520"/>
                          </a:xfrm>
                          <a:prstGeom prst="rect">
                            <a:avLst/>
                          </a:prstGeom>
                        </pic:spPr>
                      </pic:pic>
                    </a:graphicData>
                  </a:graphic>
                </wp:inline>
              </w:drawing>
            </w:r>
          </w:p>
          <w:p w14:paraId="250B3C26" w14:textId="68CC54C6" w:rsidR="00396D2B" w:rsidRPr="00393580" w:rsidRDefault="00393580" w:rsidP="00611300">
            <w:pPr>
              <w:pStyle w:val="KeinLeerraum"/>
              <w:rPr>
                <w:lang w:val="en-US" w:eastAsia="de-DE"/>
              </w:rPr>
            </w:pPr>
            <w:proofErr w:type="spellStart"/>
            <w:r w:rsidRPr="00393580">
              <w:rPr>
                <w:lang w:val="en-US"/>
              </w:rPr>
              <w:t>Continental_PP_Concept_Panel_Des</w:t>
            </w:r>
            <w:r>
              <w:rPr>
                <w:lang w:val="en-US"/>
              </w:rPr>
              <w:t>ign</w:t>
            </w:r>
            <w:proofErr w:type="spellEnd"/>
          </w:p>
        </w:tc>
        <w:tc>
          <w:tcPr>
            <w:tcW w:w="5379" w:type="dxa"/>
          </w:tcPr>
          <w:p w14:paraId="3D716EF7" w14:textId="77777777" w:rsidR="00FD360A" w:rsidRDefault="004E3214" w:rsidP="009B5BA3">
            <w:pPr>
              <w:pStyle w:val="03-Text"/>
              <w:rPr>
                <w:lang w:val="en-US"/>
              </w:rPr>
            </w:pPr>
            <w:r w:rsidRPr="004E3214">
              <w:rPr>
                <w:lang w:val="en-US"/>
              </w:rPr>
              <w:t>With the Door Panel Concept, Continental demonstrates design freedom in the visual and haptic design of surfaces.</w:t>
            </w:r>
          </w:p>
          <w:p w14:paraId="3B0F515A" w14:textId="6C8E6971" w:rsidR="00B63118" w:rsidRPr="00B63118" w:rsidRDefault="00B63118" w:rsidP="00B63118">
            <w:pPr>
              <w:rPr>
                <w:lang w:val="en-US" w:eastAsia="de-DE"/>
              </w:rPr>
            </w:pPr>
            <w:r>
              <w:rPr>
                <w:lang w:val="en-US" w:eastAsia="de-DE"/>
              </w:rPr>
              <w:t>Photo: Continental</w:t>
            </w:r>
          </w:p>
        </w:tc>
      </w:tr>
      <w:tr w:rsidR="00FD360A" w:rsidRPr="00B63118" w14:paraId="0485509F" w14:textId="77777777" w:rsidTr="00611300">
        <w:tc>
          <w:tcPr>
            <w:tcW w:w="3845" w:type="dxa"/>
          </w:tcPr>
          <w:p w14:paraId="76956F9B" w14:textId="77777777" w:rsidR="00FD360A" w:rsidRDefault="00FD360A" w:rsidP="009B5BA3">
            <w:pPr>
              <w:pStyle w:val="KeinLeerraum"/>
              <w:rPr>
                <w:lang w:val="en-US" w:eastAsia="de-DE"/>
              </w:rPr>
            </w:pPr>
            <w:r w:rsidRPr="007B4330">
              <w:rPr>
                <w:noProof/>
              </w:rPr>
              <w:lastRenderedPageBreak/>
              <w:drawing>
                <wp:inline distT="0" distB="0" distL="0" distR="0" wp14:anchorId="7E4C05DF" wp14:editId="3E1BA4F7">
                  <wp:extent cx="2160000" cy="155952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2" cstate="print">
                            <a:extLst>
                              <a:ext uri="{28A0092B-C50C-407E-A947-70E740481C1C}">
                                <a14:useLocalDpi xmlns:a14="http://schemas.microsoft.com/office/drawing/2010/main"/>
                              </a:ext>
                            </a:extLst>
                          </a:blip>
                          <a:stretch>
                            <a:fillRect/>
                          </a:stretch>
                        </pic:blipFill>
                        <pic:spPr>
                          <a:xfrm>
                            <a:off x="0" y="0"/>
                            <a:ext cx="2160000" cy="1559520"/>
                          </a:xfrm>
                          <a:prstGeom prst="rect">
                            <a:avLst/>
                          </a:prstGeom>
                        </pic:spPr>
                      </pic:pic>
                    </a:graphicData>
                  </a:graphic>
                </wp:inline>
              </w:drawing>
            </w:r>
          </w:p>
          <w:p w14:paraId="2E56FC99" w14:textId="77777777" w:rsidR="00FD360A" w:rsidRDefault="00393580" w:rsidP="009B5BA3">
            <w:pPr>
              <w:pStyle w:val="KeinLeerraum"/>
              <w:rPr>
                <w:lang w:val="en-US"/>
              </w:rPr>
            </w:pPr>
            <w:proofErr w:type="spellStart"/>
            <w:r w:rsidRPr="00393580">
              <w:rPr>
                <w:lang w:val="en-US"/>
              </w:rPr>
              <w:t>Continental_PP_Concept_Panel_F</w:t>
            </w:r>
            <w:r>
              <w:rPr>
                <w:lang w:val="en-US"/>
              </w:rPr>
              <w:t>unction</w:t>
            </w:r>
            <w:proofErr w:type="spellEnd"/>
          </w:p>
          <w:p w14:paraId="5DE788CA" w14:textId="1E801396" w:rsidR="00611300" w:rsidRPr="00393580" w:rsidRDefault="00611300" w:rsidP="009B5BA3">
            <w:pPr>
              <w:pStyle w:val="KeinLeerraum"/>
              <w:rPr>
                <w:lang w:val="en-US" w:eastAsia="de-DE"/>
              </w:rPr>
            </w:pPr>
          </w:p>
        </w:tc>
        <w:tc>
          <w:tcPr>
            <w:tcW w:w="5379" w:type="dxa"/>
          </w:tcPr>
          <w:p w14:paraId="1CA914A8" w14:textId="77777777" w:rsidR="00FD360A" w:rsidRDefault="00E203A6" w:rsidP="009B5BA3">
            <w:pPr>
              <w:pStyle w:val="03-Text"/>
              <w:rPr>
                <w:lang w:val="en-US"/>
              </w:rPr>
            </w:pPr>
            <w:r w:rsidRPr="00E203A6">
              <w:rPr>
                <w:lang w:val="en-US"/>
              </w:rPr>
              <w:t xml:space="preserve">The model also </w:t>
            </w:r>
            <w:r w:rsidR="00B63118">
              <w:rPr>
                <w:lang w:val="en-US"/>
              </w:rPr>
              <w:t>stands for</w:t>
            </w:r>
            <w:r w:rsidRPr="00E203A6">
              <w:rPr>
                <w:lang w:val="en-US"/>
              </w:rPr>
              <w:t xml:space="preserve"> a wide range of functions that surface solutions from Continental can offer today.</w:t>
            </w:r>
          </w:p>
          <w:p w14:paraId="16779469" w14:textId="0EEBCA82" w:rsidR="00B63118" w:rsidRPr="00B63118" w:rsidRDefault="00B63118" w:rsidP="00B63118">
            <w:pPr>
              <w:rPr>
                <w:lang w:val="en-US" w:eastAsia="de-DE"/>
              </w:rPr>
            </w:pPr>
            <w:r>
              <w:rPr>
                <w:lang w:val="en-US" w:eastAsia="de-DE"/>
              </w:rPr>
              <w:t>Photo: Continental</w:t>
            </w:r>
          </w:p>
        </w:tc>
      </w:tr>
      <w:tr w:rsidR="00611300" w:rsidRPr="00611300" w14:paraId="4A01F8B3" w14:textId="77777777" w:rsidTr="00611300">
        <w:tc>
          <w:tcPr>
            <w:tcW w:w="3845" w:type="dxa"/>
          </w:tcPr>
          <w:p w14:paraId="61972F17" w14:textId="77777777" w:rsidR="00611300" w:rsidRDefault="00611300" w:rsidP="009B5BA3">
            <w:pPr>
              <w:pStyle w:val="KeinLeerraum"/>
              <w:rPr>
                <w:noProof/>
              </w:rPr>
            </w:pPr>
            <w:r>
              <w:rPr>
                <w:noProof/>
              </w:rPr>
              <w:drawing>
                <wp:inline distT="0" distB="0" distL="0" distR="0" wp14:anchorId="36D66821" wp14:editId="6DF5BF01">
                  <wp:extent cx="2160000" cy="1559539"/>
                  <wp:effectExtent l="0" t="0" r="0" b="3175"/>
                  <wp:docPr id="1442921379" name="Grafik 1" descr="Ein Bild, das Kleidung, Person, Schuhwerk,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1379" name="Grafik 1" descr="Ein Bild, das Kleidung, Person, Schuhwerk, Mann enthält.&#10;&#10;Automatisch generierte Beschreibung"/>
                          <pic:cNvPicPr/>
                        </pic:nvPicPr>
                        <pic:blipFill>
                          <a:blip r:embed="rId23" cstate="print">
                            <a:extLst>
                              <a:ext uri="{28A0092B-C50C-407E-A947-70E740481C1C}">
                                <a14:useLocalDpi xmlns:a14="http://schemas.microsoft.com/office/drawing/2010/main"/>
                              </a:ext>
                            </a:extLst>
                          </a:blip>
                          <a:stretch>
                            <a:fillRect/>
                          </a:stretch>
                        </pic:blipFill>
                        <pic:spPr>
                          <a:xfrm>
                            <a:off x="0" y="0"/>
                            <a:ext cx="2160000" cy="1559539"/>
                          </a:xfrm>
                          <a:prstGeom prst="rect">
                            <a:avLst/>
                          </a:prstGeom>
                        </pic:spPr>
                      </pic:pic>
                    </a:graphicData>
                  </a:graphic>
                </wp:inline>
              </w:drawing>
            </w:r>
          </w:p>
          <w:p w14:paraId="67F65CA9" w14:textId="4ED5471F" w:rsidR="00611300" w:rsidRPr="00611300" w:rsidRDefault="00611300" w:rsidP="009B5BA3">
            <w:pPr>
              <w:pStyle w:val="KeinLeerraum"/>
              <w:rPr>
                <w:noProof/>
                <w:lang w:val="en-US"/>
              </w:rPr>
            </w:pPr>
            <w:r w:rsidRPr="00611300">
              <w:rPr>
                <w:noProof/>
                <w:lang w:val="en-US"/>
              </w:rPr>
              <w:t>Continental_PP_Concept_Panel_Award</w:t>
            </w:r>
          </w:p>
        </w:tc>
        <w:tc>
          <w:tcPr>
            <w:tcW w:w="5379" w:type="dxa"/>
          </w:tcPr>
          <w:p w14:paraId="308E9F09" w14:textId="3466DA2A" w:rsidR="00611300" w:rsidRPr="00611300" w:rsidRDefault="00611300" w:rsidP="00611300">
            <w:pPr>
              <w:pStyle w:val="03-Text"/>
              <w:rPr>
                <w:lang w:val="en-US"/>
              </w:rPr>
            </w:pPr>
            <w:r w:rsidRPr="00611300">
              <w:rPr>
                <w:lang w:val="en-US"/>
              </w:rPr>
              <w:t xml:space="preserve">Kenneth Zhang (right), Head of Automotive Design APAC Region </w:t>
            </w:r>
            <w:r>
              <w:rPr>
                <w:lang w:val="en-US"/>
              </w:rPr>
              <w:t xml:space="preserve">at Continental </w:t>
            </w:r>
            <w:r w:rsidRPr="00611300">
              <w:rPr>
                <w:lang w:val="en-US"/>
              </w:rPr>
              <w:t xml:space="preserve">and Ziv Zhan Wei, Project Designer Automotive </w:t>
            </w:r>
            <w:r>
              <w:rPr>
                <w:lang w:val="en-US"/>
              </w:rPr>
              <w:t xml:space="preserve">at Continental </w:t>
            </w:r>
            <w:r w:rsidRPr="00611300">
              <w:rPr>
                <w:lang w:val="en-US"/>
              </w:rPr>
              <w:t xml:space="preserve">receive the CMF Design Award. </w:t>
            </w:r>
          </w:p>
          <w:p w14:paraId="714DA00D" w14:textId="6A77E9AB" w:rsidR="00611300" w:rsidRPr="00E203A6" w:rsidRDefault="00611300" w:rsidP="00611300">
            <w:pPr>
              <w:pStyle w:val="03-Text"/>
              <w:rPr>
                <w:lang w:val="en-US"/>
              </w:rPr>
            </w:pPr>
            <w:r w:rsidRPr="00611300">
              <w:rPr>
                <w:lang w:val="en-US"/>
              </w:rPr>
              <w:t>Photo: Continental</w:t>
            </w:r>
          </w:p>
        </w:tc>
      </w:tr>
    </w:tbl>
    <w:p w14:paraId="09729A63" w14:textId="77777777" w:rsidR="003B02BB" w:rsidRPr="004E3214" w:rsidRDefault="003B02BB" w:rsidP="003B02BB">
      <w:pPr>
        <w:rPr>
          <w:lang w:val="en-US" w:eastAsia="de-DE"/>
        </w:rPr>
      </w:pPr>
    </w:p>
    <w:sectPr w:rsidR="003B02BB" w:rsidRPr="004E3214" w:rsidSect="00977A1D">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47C0" w14:textId="77777777" w:rsidR="00977A1D" w:rsidRDefault="00977A1D">
      <w:pPr>
        <w:spacing w:after="0" w:line="240" w:lineRule="auto"/>
      </w:pPr>
      <w:r>
        <w:separator/>
      </w:r>
    </w:p>
  </w:endnote>
  <w:endnote w:type="continuationSeparator" w:id="0">
    <w:p w14:paraId="461BB33E" w14:textId="77777777" w:rsidR="00977A1D" w:rsidRDefault="00977A1D">
      <w:pPr>
        <w:spacing w:after="0" w:line="240" w:lineRule="auto"/>
      </w:pPr>
      <w:r>
        <w:continuationSeparator/>
      </w:r>
    </w:p>
  </w:endnote>
  <w:endnote w:type="continuationNotice" w:id="1">
    <w:p w14:paraId="46DEB682" w14:textId="77777777" w:rsidR="00977A1D" w:rsidRDefault="00977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610D" w14:textId="391143B6" w:rsidR="00D26D8D" w:rsidRDefault="00813F88">
    <w:pPr>
      <w:pStyle w:val="Fuzeile"/>
    </w:pPr>
    <w:r>
      <w:rPr>
        <w:noProof/>
      </w:rPr>
      <mc:AlternateContent>
        <mc:Choice Requires="wps">
          <w:drawing>
            <wp:anchor distT="0" distB="0" distL="0" distR="0" simplePos="0" relativeHeight="251658250" behindDoc="0" locked="0" layoutInCell="1" allowOverlap="1" wp14:anchorId="4C025662" wp14:editId="5C6E605D">
              <wp:simplePos x="635" y="635"/>
              <wp:positionH relativeFrom="page">
                <wp:align>center</wp:align>
              </wp:positionH>
              <wp:positionV relativeFrom="page">
                <wp:align>bottom</wp:align>
              </wp:positionV>
              <wp:extent cx="443865" cy="443865"/>
              <wp:effectExtent l="0" t="0" r="9525" b="0"/>
              <wp:wrapNone/>
              <wp:docPr id="10" name="Text Box 1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46B2E" w14:textId="31B0886C" w:rsidR="00813F88" w:rsidRPr="00D871FC" w:rsidRDefault="00813F88" w:rsidP="00D871FC">
                          <w:pPr>
                            <w:spacing w:after="0"/>
                            <w:rPr>
                              <w:rFonts w:ascii="Calibri" w:eastAsia="Calibri" w:hAnsi="Calibri" w:cs="Calibri"/>
                              <w:noProof/>
                              <w:color w:val="000000"/>
                              <w:sz w:val="16"/>
                              <w:szCs w:val="16"/>
                            </w:rPr>
                          </w:pPr>
                          <w:r w:rsidRPr="00D871FC">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25662" id="_x0000_t202" coordsize="21600,21600" o:spt="202" path="m,l,21600r21600,l21600,xe">
              <v:stroke joinstyle="miter"/>
              <v:path gradientshapeok="t" o:connecttype="rect"/>
            </v:shapetype>
            <v:shape id="Text Box 10" o:spid="_x0000_s1027" type="#_x0000_t202" alt="Intern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0FA46B2E" w14:textId="31B0886C" w:rsidR="00813F88" w:rsidRPr="00D871FC" w:rsidRDefault="00813F88" w:rsidP="00D871FC">
                    <w:pPr>
                      <w:spacing w:after="0"/>
                      <w:rPr>
                        <w:rFonts w:ascii="Calibri" w:eastAsia="Calibri" w:hAnsi="Calibri" w:cs="Calibri"/>
                        <w:noProof/>
                        <w:color w:val="000000"/>
                        <w:sz w:val="16"/>
                        <w:szCs w:val="16"/>
                      </w:rPr>
                    </w:pPr>
                    <w:r w:rsidRPr="00D871FC">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3D0B" w14:textId="009536E3"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8" behindDoc="0" locked="0" layoutInCell="1" allowOverlap="1" wp14:anchorId="1E490C11" wp14:editId="77674321">
              <wp:simplePos x="0" y="0"/>
              <wp:positionH relativeFrom="margin">
                <wp:align>right</wp:align>
              </wp:positionH>
              <wp:positionV relativeFrom="paragraph">
                <wp:posOffset>14466</wp:posOffset>
              </wp:positionV>
              <wp:extent cx="405765" cy="1404620"/>
              <wp:effectExtent l="0" t="0" r="13335"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8A1D34E"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03342A5C"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90C11" id="_x0000_t202" coordsize="21600,21600" o:spt="202" path="m,l,21600r21600,l21600,xe">
              <v:stroke joinstyle="miter"/>
              <v:path gradientshapeok="t" o:connecttype="rect"/>
            </v:shapetype>
            <v:shape id="Text Box 16" o:spid="_x0000_s1028" type="#_x0000_t20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AzjEG71AQAAxAMAAA4AAAAAAAAAAAAAAAAALgIAAGRy&#13;&#10;cy9lMm9Eb2MueG1sUEsBAi0AFAAGAAgAAAAhAIqDcxbdAAAACgEAAA8AAAAAAAAAAAAAAAAATwQA&#13;&#10;AGRycy9kb3ducmV2LnhtbFBLBQYAAAAABAAEAPMAAABZBQAAAAA=&#13;&#10;" filled="f" stroked="f">
              <v:textbox style="mso-fit-shape-to-text:t" inset="0,0,0,0">
                <w:txbxContent>
                  <w:p w14:paraId="48A1D34E"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03342A5C"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rsidR="00D871FC">
      <w:rPr>
        <w:noProof/>
      </w:rPr>
      <w:t>Your contact</w:t>
    </w:r>
    <w:r>
      <w:rPr>
        <w:noProof/>
      </w:rPr>
      <w:t>:</w:t>
    </w:r>
  </w:p>
  <w:p w14:paraId="12F9AB3C" w14:textId="644EE287" w:rsidR="009C40BB" w:rsidRPr="00E40548" w:rsidRDefault="00E40548" w:rsidP="00E40548">
    <w:pPr>
      <w:pStyle w:val="09-Footer"/>
      <w:shd w:val="solid" w:color="FFFFFF" w:fill="auto"/>
      <w:rPr>
        <w:noProof/>
      </w:rPr>
    </w:pPr>
    <w:r>
      <w:rPr>
        <w:noProof/>
      </w:rPr>
      <mc:AlternateContent>
        <mc:Choice Requires="wps">
          <w:drawing>
            <wp:anchor distT="4294967292" distB="4294967292" distL="114300" distR="114300" simplePos="0" relativeHeight="251658247" behindDoc="0" locked="0" layoutInCell="1" allowOverlap="1" wp14:anchorId="5BF56AB3" wp14:editId="710B4CD6">
              <wp:simplePos x="0" y="0"/>
              <wp:positionH relativeFrom="page">
                <wp:posOffset>0</wp:posOffset>
              </wp:positionH>
              <wp:positionV relativeFrom="page">
                <wp:posOffset>5346700</wp:posOffset>
              </wp:positionV>
              <wp:extent cx="269875"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116CC" id="_x0000_t32" coordsize="21600,21600" o:spt="32" o:oned="t" path="m,l21600,21600e" filled="f">
              <v:path arrowok="t" fillok="f" o:connecttype="none"/>
              <o:lock v:ext="edit" shapetype="t"/>
            </v:shapetype>
            <v:shape id="Straight Arrow Connector 17" o:spid="_x0000_s1026" type="#_x0000_t32"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r w:rsidR="00AF06C7">
      <w:rPr>
        <w:noProof/>
      </w:rPr>
      <w:t>Oliver Heil</w:t>
    </w:r>
    <w:r w:rsidR="00D871FC">
      <w:rPr>
        <w:noProof/>
      </w:rPr>
      <w:t xml:space="preserve">, +49 </w:t>
    </w:r>
    <w:r w:rsidR="004D04FC">
      <w:rPr>
        <w:noProof/>
      </w:rPr>
      <w:t>6196 87-2681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820" w14:textId="0862E8D0" w:rsidR="00E40548" w:rsidRDefault="00813F88" w:rsidP="00E40548">
    <w:pPr>
      <w:pStyle w:val="09-Footer"/>
      <w:shd w:val="solid" w:color="FFFFFF" w:fill="auto"/>
      <w:rPr>
        <w:noProof/>
      </w:rPr>
    </w:pPr>
    <w:r>
      <w:rPr>
        <w:noProof/>
      </w:rPr>
      <mc:AlternateContent>
        <mc:Choice Requires="wps">
          <w:drawing>
            <wp:anchor distT="0" distB="0" distL="0" distR="0" simplePos="0" relativeHeight="251658249" behindDoc="0" locked="0" layoutInCell="1" allowOverlap="1" wp14:anchorId="650A9BEA" wp14:editId="0C6F9C85">
              <wp:simplePos x="635" y="635"/>
              <wp:positionH relativeFrom="page">
                <wp:align>center</wp:align>
              </wp:positionH>
              <wp:positionV relativeFrom="page">
                <wp:align>bottom</wp:align>
              </wp:positionV>
              <wp:extent cx="443865" cy="443865"/>
              <wp:effectExtent l="0" t="0" r="9525" b="0"/>
              <wp:wrapNone/>
              <wp:docPr id="9" name="Text Box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62E52" w14:textId="77FBA82C" w:rsidR="00813F88" w:rsidRPr="00D871FC" w:rsidRDefault="00813F88" w:rsidP="00D871FC">
                          <w:pPr>
                            <w:spacing w:after="0"/>
                            <w:rPr>
                              <w:rFonts w:ascii="Calibri" w:eastAsia="Calibri" w:hAnsi="Calibri" w:cs="Calibri"/>
                              <w:noProof/>
                              <w:color w:val="000000"/>
                              <w:sz w:val="16"/>
                              <w:szCs w:val="16"/>
                            </w:rPr>
                          </w:pPr>
                          <w:r w:rsidRPr="00D871FC">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A9BEA" id="_x0000_t202" coordsize="21600,21600" o:spt="202" path="m,l,21600r21600,l21600,xe">
              <v:stroke joinstyle="miter"/>
              <v:path gradientshapeok="t" o:connecttype="rect"/>
            </v:shapetype>
            <v:shape id="Text Box 9" o:spid="_x0000_s1031" type="#_x0000_t202" alt="Intern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12162E52" w14:textId="77FBA82C" w:rsidR="00813F88" w:rsidRPr="00D871FC" w:rsidRDefault="00813F88" w:rsidP="00D871FC">
                    <w:pPr>
                      <w:spacing w:after="0"/>
                      <w:rPr>
                        <w:rFonts w:ascii="Calibri" w:eastAsia="Calibri" w:hAnsi="Calibri" w:cs="Calibri"/>
                        <w:noProof/>
                        <w:color w:val="000000"/>
                        <w:sz w:val="16"/>
                        <w:szCs w:val="16"/>
                      </w:rPr>
                    </w:pPr>
                    <w:r w:rsidRPr="00D871FC">
                      <w:rPr>
                        <w:rFonts w:ascii="Calibri" w:eastAsia="Calibri" w:hAnsi="Calibri" w:cs="Calibri"/>
                        <w:noProof/>
                        <w:color w:val="000000"/>
                        <w:sz w:val="16"/>
                        <w:szCs w:val="16"/>
                      </w:rPr>
                      <w:t>Internal</w:t>
                    </w:r>
                  </w:p>
                </w:txbxContent>
              </v:textbox>
              <w10:wrap anchorx="page" anchory="page"/>
            </v:shape>
          </w:pict>
        </mc:Fallback>
      </mc:AlternateContent>
    </w:r>
    <w:r w:rsidR="00E40548">
      <w:rPr>
        <w:noProof/>
      </w:rPr>
      <mc:AlternateContent>
        <mc:Choice Requires="wps">
          <w:drawing>
            <wp:anchor distT="45720" distB="45720" distL="114300" distR="114300" simplePos="0" relativeHeight="251658244" behindDoc="0" locked="0" layoutInCell="1" allowOverlap="1" wp14:anchorId="1A6C4B54" wp14:editId="47929C19">
              <wp:simplePos x="0" y="0"/>
              <wp:positionH relativeFrom="margin">
                <wp:align>right</wp:align>
              </wp:positionH>
              <wp:positionV relativeFrom="paragraph">
                <wp:posOffset>14466</wp:posOffset>
              </wp:positionV>
              <wp:extent cx="405765" cy="1404620"/>
              <wp:effectExtent l="0" t="0" r="13335"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5A1F4B26"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5664C2"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5664C2" w:rsidRPr="00213B9A">
                            <w:rPr>
                              <w:rFonts w:cs="Arial"/>
                              <w:noProof/>
                              <w:sz w:val="18"/>
                              <w:lang w:val="en-US"/>
                            </w:rPr>
                            <w:t>.../</w:t>
                          </w:r>
                          <w:r w:rsidR="005664C2">
                            <w:rPr>
                              <w:rFonts w:cs="Arial"/>
                              <w:noProof/>
                              <w:sz w:val="18"/>
                              <w:lang w:val="en-US"/>
                            </w:rPr>
                            <w:t>3</w:t>
                          </w:r>
                          <w:r w:rsidRPr="00213B9A">
                            <w:rPr>
                              <w:rFonts w:cs="Arial"/>
                              <w:sz w:val="18"/>
                            </w:rPr>
                            <w:fldChar w:fldCharType="end"/>
                          </w:r>
                        </w:p>
                        <w:p w14:paraId="7D92CB0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4B54" id="Text Box 15" o:spid="_x0000_s1032"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H62MKb1AQAAxAMAAA4AAAAAAAAAAAAAAAAALgIAAGRy&#13;&#10;cy9lMm9Eb2MueG1sUEsBAi0AFAAGAAgAAAAhAIqDcxbdAAAACgEAAA8AAAAAAAAAAAAAAAAATwQA&#13;&#10;AGRycy9kb3ducmV2LnhtbFBLBQYAAAAABAAEAPMAAABZBQAAAAA=&#13;&#10;" filled="f" stroked="f">
              <v:textbox style="mso-fit-shape-to-text:t" inset="0,0,0,0">
                <w:txbxContent>
                  <w:p w14:paraId="5A1F4B26"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5664C2"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5664C2">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5664C2" w:rsidRPr="00213B9A">
                      <w:rPr>
                        <w:rFonts w:cs="Arial"/>
                        <w:noProof/>
                        <w:sz w:val="18"/>
                        <w:lang w:val="en-US"/>
                      </w:rPr>
                      <w:t>.../</w:t>
                    </w:r>
                    <w:r w:rsidR="005664C2">
                      <w:rPr>
                        <w:rFonts w:cs="Arial"/>
                        <w:noProof/>
                        <w:sz w:val="18"/>
                        <w:lang w:val="en-US"/>
                      </w:rPr>
                      <w:t>3</w:t>
                    </w:r>
                    <w:r w:rsidRPr="00213B9A">
                      <w:rPr>
                        <w:rFonts w:cs="Arial"/>
                        <w:sz w:val="18"/>
                      </w:rPr>
                      <w:fldChar w:fldCharType="end"/>
                    </w:r>
                  </w:p>
                  <w:p w14:paraId="7D92CB0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00E40548">
      <w:rPr>
        <w:noProof/>
      </w:rPr>
      <w:t>Ihr Kontakt:</w:t>
    </w:r>
  </w:p>
  <w:p w14:paraId="01286A3E"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58243" behindDoc="0" locked="0" layoutInCell="1" allowOverlap="1" wp14:anchorId="5E7B48F7" wp14:editId="3AAB1C6C">
              <wp:simplePos x="0" y="0"/>
              <wp:positionH relativeFrom="page">
                <wp:posOffset>0</wp:posOffset>
              </wp:positionH>
              <wp:positionV relativeFrom="page">
                <wp:posOffset>5346700</wp:posOffset>
              </wp:positionV>
              <wp:extent cx="2698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CDC97" id="_x0000_t32" coordsize="21600,21600" o:spt="32" o:oned="t" path="m,l21600,21600e" filled="f">
              <v:path arrowok="t" fillok="f" o:connecttype="none"/>
              <o:lock v:ext="edit" shapetype="t"/>
            </v:shapetype>
            <v:shape id="Straight Arrow Connector 3" o:spid="_x0000_s1026" type="#_x0000_t32"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F218" w14:textId="77777777" w:rsidR="00977A1D" w:rsidRDefault="00977A1D">
      <w:pPr>
        <w:spacing w:after="0" w:line="240" w:lineRule="auto"/>
      </w:pPr>
      <w:r>
        <w:separator/>
      </w:r>
    </w:p>
  </w:footnote>
  <w:footnote w:type="continuationSeparator" w:id="0">
    <w:p w14:paraId="47F75D11" w14:textId="77777777" w:rsidR="00977A1D" w:rsidRDefault="00977A1D">
      <w:pPr>
        <w:spacing w:after="0" w:line="240" w:lineRule="auto"/>
      </w:pPr>
      <w:r>
        <w:continuationSeparator/>
      </w:r>
    </w:p>
  </w:footnote>
  <w:footnote w:type="continuationNotice" w:id="1">
    <w:p w14:paraId="3BD8A791" w14:textId="77777777" w:rsidR="00977A1D" w:rsidRDefault="00977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EE0C" w14:textId="77777777" w:rsidR="00E40548" w:rsidRPr="00216088" w:rsidRDefault="00A17123" w:rsidP="00E40548">
    <w:pPr>
      <w:pStyle w:val="Kopfzeile"/>
    </w:pPr>
    <w:r w:rsidRPr="00216088">
      <w:rPr>
        <w:noProof/>
        <w:lang w:eastAsia="de-DE"/>
      </w:rPr>
      <w:t xml:space="preserve"> </w:t>
    </w:r>
    <w:r w:rsidR="004C6C5D" w:rsidRPr="00216088">
      <w:rPr>
        <w:noProof/>
        <w:lang w:eastAsia="de-DE"/>
      </w:rPr>
      <mc:AlternateContent>
        <mc:Choice Requires="wps">
          <w:drawing>
            <wp:anchor distT="0" distB="0" distL="114300" distR="114300" simplePos="0" relativeHeight="251658241" behindDoc="0" locked="0" layoutInCell="1" allowOverlap="1" wp14:anchorId="38091049" wp14:editId="4EC289B5">
              <wp:simplePos x="0" y="0"/>
              <wp:positionH relativeFrom="margin">
                <wp:align>right</wp:align>
              </wp:positionH>
              <wp:positionV relativeFrom="page">
                <wp:posOffset>394970</wp:posOffset>
              </wp:positionV>
              <wp:extent cx="2896182" cy="430306"/>
              <wp:effectExtent l="0" t="0" r="0" b="82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516E3C44" w14:textId="77777777" w:rsidR="004C6C5D" w:rsidRDefault="004C6C5D" w:rsidP="004C6C5D">
                          <w:pPr>
                            <w:pStyle w:val="12-Title"/>
                            <w:rPr>
                              <w:sz w:val="22"/>
                              <w:szCs w:val="22"/>
                            </w:rPr>
                          </w:pPr>
                        </w:p>
                        <w:p w14:paraId="0D0ADF2A" w14:textId="1985BD43" w:rsidR="004C6C5D" w:rsidRPr="00213B9A" w:rsidRDefault="000E5FCA" w:rsidP="004C6C5D">
                          <w:pPr>
                            <w:pStyle w:val="12-Title"/>
                            <w:rPr>
                              <w:lang w:val="en-US"/>
                            </w:rPr>
                          </w:pPr>
                          <w:r>
                            <w:rPr>
                              <w:lang w:val="en-US"/>
                            </w:rPr>
                            <w:t>Press</w:t>
                          </w:r>
                          <w:r w:rsidR="000E6B27">
                            <w:rPr>
                              <w:lang w:val="en-US"/>
                            </w:rPr>
                            <w:t xml:space="preserve"> </w:t>
                          </w:r>
                          <w:r w:rsidR="002745AB">
                            <w:rPr>
                              <w:lang w:val="en-US"/>
                            </w:rPr>
                            <w:t>R</w:t>
                          </w:r>
                          <w:r w:rsidR="000E6B27">
                            <w:rPr>
                              <w:lang w:val="en-US"/>
                            </w:rPr>
                            <w:t>elease</w:t>
                          </w:r>
                        </w:p>
                        <w:p w14:paraId="751FF54B"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91049" id="_x0000_t202" coordsize="21600,21600" o:spt="202" path="m,l,21600r21600,l21600,xe">
              <v:stroke joinstyle="miter"/>
              <v:path gradientshapeok="t" o:connecttype="rect"/>
            </v:shapetype>
            <v:shape id="Text Box 14"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" filled="f" stroked="f" strokeweight=".5pt">
              <v:textbox inset="0,0,0,0">
                <w:txbxContent>
                  <w:p w14:paraId="516E3C44" w14:textId="77777777" w:rsidR="004C6C5D" w:rsidRDefault="004C6C5D" w:rsidP="004C6C5D">
                    <w:pPr>
                      <w:pStyle w:val="12-Title"/>
                      <w:rPr>
                        <w:sz w:val="22"/>
                        <w:szCs w:val="22"/>
                      </w:rPr>
                    </w:pPr>
                  </w:p>
                  <w:p w14:paraId="0D0ADF2A" w14:textId="1985BD43" w:rsidR="004C6C5D" w:rsidRPr="00213B9A" w:rsidRDefault="000E5FCA" w:rsidP="004C6C5D">
                    <w:pPr>
                      <w:pStyle w:val="12-Title"/>
                      <w:rPr>
                        <w:lang w:val="en-US"/>
                      </w:rPr>
                    </w:pPr>
                    <w:r>
                      <w:rPr>
                        <w:lang w:val="en-US"/>
                      </w:rPr>
                      <w:t>Press</w:t>
                    </w:r>
                    <w:r w:rsidR="000E6B27">
                      <w:rPr>
                        <w:lang w:val="en-US"/>
                      </w:rPr>
                      <w:t xml:space="preserve"> </w:t>
                    </w:r>
                    <w:r w:rsidR="002745AB">
                      <w:rPr>
                        <w:lang w:val="en-US"/>
                      </w:rPr>
                      <w:t>R</w:t>
                    </w:r>
                    <w:r w:rsidR="000E6B27">
                      <w:rPr>
                        <w:lang w:val="en-US"/>
                      </w:rPr>
                      <w:t>elease</w:t>
                    </w:r>
                  </w:p>
                  <w:p w14:paraId="751FF54B" w14:textId="77777777" w:rsidR="004C6C5D" w:rsidRDefault="004C6C5D" w:rsidP="004C6C5D">
                    <w:pPr>
                      <w:pStyle w:val="12-Title"/>
                    </w:pPr>
                    <w:r>
                      <w:br/>
                    </w:r>
                  </w:p>
                </w:txbxContent>
              </v:textbox>
              <w10:wrap anchorx="margin" anchory="page"/>
            </v:shape>
          </w:pict>
        </mc:Fallback>
      </mc:AlternateContent>
    </w:r>
    <w:r w:rsidR="00E40548">
      <w:rPr>
        <w:noProof/>
        <w:lang w:eastAsia="de-DE"/>
      </w:rPr>
      <w:drawing>
        <wp:anchor distT="0" distB="0" distL="114300" distR="114300" simplePos="0" relativeHeight="251658240" behindDoc="0" locked="0" layoutInCell="1" allowOverlap="1" wp14:anchorId="1829B1DC" wp14:editId="1298F4E1">
          <wp:simplePos x="0" y="0"/>
          <wp:positionH relativeFrom="page">
            <wp:posOffset>828040</wp:posOffset>
          </wp:positionH>
          <wp:positionV relativeFrom="page">
            <wp:posOffset>449971</wp:posOffset>
          </wp:positionV>
          <wp:extent cx="2484000" cy="450000"/>
          <wp:effectExtent l="0" t="0" r="0" b="7620"/>
          <wp:wrapNone/>
          <wp:docPr id="13" name="Picture 13"/>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7F3DB0" w14:textId="5661DEF6"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5765"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58246" behindDoc="0" locked="0" layoutInCell="1" allowOverlap="1" wp14:anchorId="598F9897" wp14:editId="74DDB397">
              <wp:simplePos x="0" y="0"/>
              <wp:positionH relativeFrom="margin">
                <wp:align>left</wp:align>
              </wp:positionH>
              <wp:positionV relativeFrom="paragraph">
                <wp:posOffset>759689</wp:posOffset>
              </wp:positionV>
              <wp:extent cx="6069965" cy="26860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0A8BE28"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5664C2" w:rsidRPr="00213B9A">
                            <w:rPr>
                              <w:rFonts w:cs="Arial"/>
                              <w:noProof/>
                              <w:sz w:val="18"/>
                              <w:lang w:val="en-US"/>
                            </w:rPr>
                            <w:t xml:space="preserve">- </w:t>
                          </w:r>
                          <w:r w:rsidR="005664C2">
                            <w:rPr>
                              <w:rFonts w:cs="Arial"/>
                              <w:noProof/>
                              <w:sz w:val="18"/>
                              <w:lang w:val="en-US"/>
                            </w:rPr>
                            <w:t>2</w:t>
                          </w:r>
                          <w:r w:rsidR="005664C2"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F9897" id="_x0000_t202" coordsize="21600,21600" o:spt="202" path="m,l,21600r21600,l21600,xe">
              <v:stroke joinstyle="miter"/>
              <v:path gradientshapeok="t" o:connecttype="rect"/>
            </v:shapetype>
            <v:shape id="Text Box 7" o:spid="_x0000_s1030"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" filled="f" stroked="f">
              <v:textbox>
                <w:txbxContent>
                  <w:p w14:paraId="40A8BE28"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5664C2" w:rsidRPr="00213B9A">
                      <w:rPr>
                        <w:rFonts w:cs="Arial"/>
                        <w:noProof/>
                        <w:sz w:val="18"/>
                        <w:lang w:val="en-US"/>
                      </w:rPr>
                      <w:t xml:space="preserve">- </w:t>
                    </w:r>
                    <w:r w:rsidR="005664C2">
                      <w:rPr>
                        <w:rFonts w:cs="Arial"/>
                        <w:noProof/>
                        <w:sz w:val="18"/>
                        <w:lang w:val="en-US"/>
                      </w:rPr>
                      <w:t>2</w:t>
                    </w:r>
                    <w:r w:rsidR="005664C2"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58245" behindDoc="0" locked="0" layoutInCell="1" allowOverlap="1" wp14:anchorId="783FA6C8" wp14:editId="3CEE3B78">
          <wp:simplePos x="0" y="0"/>
          <wp:positionH relativeFrom="page">
            <wp:posOffset>828040</wp:posOffset>
          </wp:positionH>
          <wp:positionV relativeFrom="page">
            <wp:posOffset>449971</wp:posOffset>
          </wp:positionV>
          <wp:extent cx="2484000" cy="45000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E0BE4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950862753">
    <w:abstractNumId w:val="2"/>
  </w:num>
  <w:num w:numId="2" w16cid:durableId="1917738650">
    <w:abstractNumId w:val="2"/>
  </w:num>
  <w:num w:numId="3" w16cid:durableId="1704360861">
    <w:abstractNumId w:val="2"/>
  </w:num>
  <w:num w:numId="4" w16cid:durableId="1641570818">
    <w:abstractNumId w:val="2"/>
  </w:num>
  <w:num w:numId="5" w16cid:durableId="1277105011">
    <w:abstractNumId w:val="2"/>
  </w:num>
  <w:num w:numId="6" w16cid:durableId="586616806">
    <w:abstractNumId w:val="3"/>
  </w:num>
  <w:num w:numId="7" w16cid:durableId="501746336">
    <w:abstractNumId w:val="0"/>
  </w:num>
  <w:num w:numId="8" w16cid:durableId="72634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C2"/>
    <w:rsid w:val="00010A2B"/>
    <w:rsid w:val="000153AE"/>
    <w:rsid w:val="000167A1"/>
    <w:rsid w:val="000219AF"/>
    <w:rsid w:val="000245C8"/>
    <w:rsid w:val="00040B22"/>
    <w:rsid w:val="00044B7A"/>
    <w:rsid w:val="000511E4"/>
    <w:rsid w:val="000579B6"/>
    <w:rsid w:val="00061FEA"/>
    <w:rsid w:val="0006310A"/>
    <w:rsid w:val="00065060"/>
    <w:rsid w:val="00073820"/>
    <w:rsid w:val="00095547"/>
    <w:rsid w:val="000B0172"/>
    <w:rsid w:val="000C0C39"/>
    <w:rsid w:val="000E0FB4"/>
    <w:rsid w:val="000E5FCA"/>
    <w:rsid w:val="000E6B27"/>
    <w:rsid w:val="000F3DC1"/>
    <w:rsid w:val="001137E5"/>
    <w:rsid w:val="00117BA8"/>
    <w:rsid w:val="001273AE"/>
    <w:rsid w:val="00130DED"/>
    <w:rsid w:val="00132B84"/>
    <w:rsid w:val="00154FC8"/>
    <w:rsid w:val="00170C7E"/>
    <w:rsid w:val="001715A3"/>
    <w:rsid w:val="00186BAA"/>
    <w:rsid w:val="0019701F"/>
    <w:rsid w:val="001A281E"/>
    <w:rsid w:val="001B0EF8"/>
    <w:rsid w:val="001B5139"/>
    <w:rsid w:val="001C43CE"/>
    <w:rsid w:val="001D7C3B"/>
    <w:rsid w:val="001E1179"/>
    <w:rsid w:val="0020500F"/>
    <w:rsid w:val="00207863"/>
    <w:rsid w:val="00213B9A"/>
    <w:rsid w:val="002168E4"/>
    <w:rsid w:val="00225BE4"/>
    <w:rsid w:val="002268A2"/>
    <w:rsid w:val="00236446"/>
    <w:rsid w:val="002418E5"/>
    <w:rsid w:val="00245363"/>
    <w:rsid w:val="00245653"/>
    <w:rsid w:val="0025357A"/>
    <w:rsid w:val="00255383"/>
    <w:rsid w:val="00256B14"/>
    <w:rsid w:val="00263A4C"/>
    <w:rsid w:val="0027025A"/>
    <w:rsid w:val="002745AB"/>
    <w:rsid w:val="00282C88"/>
    <w:rsid w:val="002831C6"/>
    <w:rsid w:val="00287306"/>
    <w:rsid w:val="00295D87"/>
    <w:rsid w:val="0029667F"/>
    <w:rsid w:val="002A0DCF"/>
    <w:rsid w:val="002A15E1"/>
    <w:rsid w:val="002A5F23"/>
    <w:rsid w:val="002A7FC3"/>
    <w:rsid w:val="002B7F67"/>
    <w:rsid w:val="002C0612"/>
    <w:rsid w:val="002C4A48"/>
    <w:rsid w:val="002D06E2"/>
    <w:rsid w:val="002D2D38"/>
    <w:rsid w:val="00315CE5"/>
    <w:rsid w:val="00316AE7"/>
    <w:rsid w:val="0031750E"/>
    <w:rsid w:val="003261EF"/>
    <w:rsid w:val="003528D8"/>
    <w:rsid w:val="0035461B"/>
    <w:rsid w:val="00357D2C"/>
    <w:rsid w:val="00372C57"/>
    <w:rsid w:val="00385840"/>
    <w:rsid w:val="00387FF7"/>
    <w:rsid w:val="00391614"/>
    <w:rsid w:val="00393580"/>
    <w:rsid w:val="00396D2B"/>
    <w:rsid w:val="003A0C3A"/>
    <w:rsid w:val="003A13E6"/>
    <w:rsid w:val="003A1685"/>
    <w:rsid w:val="003A62CF"/>
    <w:rsid w:val="003B02BB"/>
    <w:rsid w:val="003B4AB6"/>
    <w:rsid w:val="003C5DC5"/>
    <w:rsid w:val="003D771C"/>
    <w:rsid w:val="003E0399"/>
    <w:rsid w:val="003F55AD"/>
    <w:rsid w:val="003F76B4"/>
    <w:rsid w:val="00415F0A"/>
    <w:rsid w:val="004337DD"/>
    <w:rsid w:val="00451F0F"/>
    <w:rsid w:val="0046126E"/>
    <w:rsid w:val="004715DE"/>
    <w:rsid w:val="00485EEB"/>
    <w:rsid w:val="00486BC1"/>
    <w:rsid w:val="00491129"/>
    <w:rsid w:val="0049248F"/>
    <w:rsid w:val="0049432B"/>
    <w:rsid w:val="00494CAB"/>
    <w:rsid w:val="004A2FA9"/>
    <w:rsid w:val="004C31D7"/>
    <w:rsid w:val="004C6C5D"/>
    <w:rsid w:val="004D04FC"/>
    <w:rsid w:val="004D39CF"/>
    <w:rsid w:val="004E26A7"/>
    <w:rsid w:val="004E3214"/>
    <w:rsid w:val="004F5C88"/>
    <w:rsid w:val="004F69D1"/>
    <w:rsid w:val="00505F3D"/>
    <w:rsid w:val="00510654"/>
    <w:rsid w:val="005112A0"/>
    <w:rsid w:val="005355F0"/>
    <w:rsid w:val="005465BC"/>
    <w:rsid w:val="005553F9"/>
    <w:rsid w:val="00560CAF"/>
    <w:rsid w:val="005664C2"/>
    <w:rsid w:val="00575716"/>
    <w:rsid w:val="00587D8D"/>
    <w:rsid w:val="00593563"/>
    <w:rsid w:val="005A087D"/>
    <w:rsid w:val="005A5D8F"/>
    <w:rsid w:val="005C2180"/>
    <w:rsid w:val="005C310E"/>
    <w:rsid w:val="005E7F23"/>
    <w:rsid w:val="005F042A"/>
    <w:rsid w:val="005F10CC"/>
    <w:rsid w:val="00611300"/>
    <w:rsid w:val="00612EA4"/>
    <w:rsid w:val="00621012"/>
    <w:rsid w:val="0062510E"/>
    <w:rsid w:val="006322AF"/>
    <w:rsid w:val="00632565"/>
    <w:rsid w:val="00633747"/>
    <w:rsid w:val="006427B3"/>
    <w:rsid w:val="006464D2"/>
    <w:rsid w:val="0065323C"/>
    <w:rsid w:val="00680FFD"/>
    <w:rsid w:val="0068430F"/>
    <w:rsid w:val="00691561"/>
    <w:rsid w:val="00695873"/>
    <w:rsid w:val="00695B93"/>
    <w:rsid w:val="006B0155"/>
    <w:rsid w:val="006B4E39"/>
    <w:rsid w:val="006B583E"/>
    <w:rsid w:val="006C09F4"/>
    <w:rsid w:val="006C2412"/>
    <w:rsid w:val="006C669D"/>
    <w:rsid w:val="006D05EA"/>
    <w:rsid w:val="006E4CD7"/>
    <w:rsid w:val="00712632"/>
    <w:rsid w:val="00733AB2"/>
    <w:rsid w:val="00736F32"/>
    <w:rsid w:val="00741021"/>
    <w:rsid w:val="007442D3"/>
    <w:rsid w:val="00745F58"/>
    <w:rsid w:val="00752F2D"/>
    <w:rsid w:val="00765270"/>
    <w:rsid w:val="00766766"/>
    <w:rsid w:val="007B3DE2"/>
    <w:rsid w:val="007B5E78"/>
    <w:rsid w:val="007C3044"/>
    <w:rsid w:val="007D1510"/>
    <w:rsid w:val="007D4FA8"/>
    <w:rsid w:val="007E60F6"/>
    <w:rsid w:val="007F1862"/>
    <w:rsid w:val="00805B23"/>
    <w:rsid w:val="00810FC0"/>
    <w:rsid w:val="008139C0"/>
    <w:rsid w:val="00813F88"/>
    <w:rsid w:val="00814C00"/>
    <w:rsid w:val="00822DED"/>
    <w:rsid w:val="00823495"/>
    <w:rsid w:val="00827D7B"/>
    <w:rsid w:val="00834E17"/>
    <w:rsid w:val="00840836"/>
    <w:rsid w:val="00842BC3"/>
    <w:rsid w:val="00852148"/>
    <w:rsid w:val="008531C3"/>
    <w:rsid w:val="0085432C"/>
    <w:rsid w:val="00870BA4"/>
    <w:rsid w:val="008716FE"/>
    <w:rsid w:val="00874EF9"/>
    <w:rsid w:val="00884491"/>
    <w:rsid w:val="008B0259"/>
    <w:rsid w:val="008B07AB"/>
    <w:rsid w:val="008B51EE"/>
    <w:rsid w:val="008B5E4D"/>
    <w:rsid w:val="008B7A5B"/>
    <w:rsid w:val="008B7B98"/>
    <w:rsid w:val="008D011A"/>
    <w:rsid w:val="008D6E01"/>
    <w:rsid w:val="008E5C7F"/>
    <w:rsid w:val="00900D9B"/>
    <w:rsid w:val="00903D0C"/>
    <w:rsid w:val="00914D4F"/>
    <w:rsid w:val="00934F28"/>
    <w:rsid w:val="00940E3C"/>
    <w:rsid w:val="009614F1"/>
    <w:rsid w:val="0096426A"/>
    <w:rsid w:val="00965131"/>
    <w:rsid w:val="009671D3"/>
    <w:rsid w:val="00977A1D"/>
    <w:rsid w:val="009853FC"/>
    <w:rsid w:val="00992BEE"/>
    <w:rsid w:val="009A0D5B"/>
    <w:rsid w:val="009B0A9F"/>
    <w:rsid w:val="009B5BA3"/>
    <w:rsid w:val="009B6686"/>
    <w:rsid w:val="009C06E9"/>
    <w:rsid w:val="009C3DAD"/>
    <w:rsid w:val="009C40BB"/>
    <w:rsid w:val="009C43B1"/>
    <w:rsid w:val="009C6002"/>
    <w:rsid w:val="009C7CEF"/>
    <w:rsid w:val="009D27B0"/>
    <w:rsid w:val="009D448C"/>
    <w:rsid w:val="009D45F8"/>
    <w:rsid w:val="009D7D2E"/>
    <w:rsid w:val="009E6275"/>
    <w:rsid w:val="009F5FFE"/>
    <w:rsid w:val="00A05142"/>
    <w:rsid w:val="00A17123"/>
    <w:rsid w:val="00A25E16"/>
    <w:rsid w:val="00A311B4"/>
    <w:rsid w:val="00A428E4"/>
    <w:rsid w:val="00A46B35"/>
    <w:rsid w:val="00A52F32"/>
    <w:rsid w:val="00A55696"/>
    <w:rsid w:val="00A64E19"/>
    <w:rsid w:val="00A76384"/>
    <w:rsid w:val="00A829CA"/>
    <w:rsid w:val="00A93F82"/>
    <w:rsid w:val="00AA2243"/>
    <w:rsid w:val="00AA3700"/>
    <w:rsid w:val="00AB3BB1"/>
    <w:rsid w:val="00AB4C00"/>
    <w:rsid w:val="00AC1AE9"/>
    <w:rsid w:val="00AE235E"/>
    <w:rsid w:val="00AE547C"/>
    <w:rsid w:val="00AF06C7"/>
    <w:rsid w:val="00AF220B"/>
    <w:rsid w:val="00B032BE"/>
    <w:rsid w:val="00B07BD0"/>
    <w:rsid w:val="00B27697"/>
    <w:rsid w:val="00B30321"/>
    <w:rsid w:val="00B35DBC"/>
    <w:rsid w:val="00B4516E"/>
    <w:rsid w:val="00B50164"/>
    <w:rsid w:val="00B52889"/>
    <w:rsid w:val="00B54BA4"/>
    <w:rsid w:val="00B63118"/>
    <w:rsid w:val="00B76721"/>
    <w:rsid w:val="00B96CCC"/>
    <w:rsid w:val="00BB2090"/>
    <w:rsid w:val="00BB2418"/>
    <w:rsid w:val="00BB5C24"/>
    <w:rsid w:val="00BB7A3B"/>
    <w:rsid w:val="00BC160B"/>
    <w:rsid w:val="00BC1A6D"/>
    <w:rsid w:val="00BC3547"/>
    <w:rsid w:val="00BC4471"/>
    <w:rsid w:val="00BC4522"/>
    <w:rsid w:val="00BC5939"/>
    <w:rsid w:val="00BC6473"/>
    <w:rsid w:val="00BC7199"/>
    <w:rsid w:val="00BD5FD1"/>
    <w:rsid w:val="00BE0EC0"/>
    <w:rsid w:val="00BE719C"/>
    <w:rsid w:val="00C01F47"/>
    <w:rsid w:val="00C0552E"/>
    <w:rsid w:val="00C14BCF"/>
    <w:rsid w:val="00C1560B"/>
    <w:rsid w:val="00C411B3"/>
    <w:rsid w:val="00C816C4"/>
    <w:rsid w:val="00C86C41"/>
    <w:rsid w:val="00CB0673"/>
    <w:rsid w:val="00CB4866"/>
    <w:rsid w:val="00CC0350"/>
    <w:rsid w:val="00CC2F13"/>
    <w:rsid w:val="00CC3C25"/>
    <w:rsid w:val="00CC5A55"/>
    <w:rsid w:val="00CD523D"/>
    <w:rsid w:val="00CE42B5"/>
    <w:rsid w:val="00CF01A8"/>
    <w:rsid w:val="00D11036"/>
    <w:rsid w:val="00D26429"/>
    <w:rsid w:val="00D26D8D"/>
    <w:rsid w:val="00D45897"/>
    <w:rsid w:val="00D45FBC"/>
    <w:rsid w:val="00D47E49"/>
    <w:rsid w:val="00D62959"/>
    <w:rsid w:val="00D64BBF"/>
    <w:rsid w:val="00D67883"/>
    <w:rsid w:val="00D73695"/>
    <w:rsid w:val="00D8042F"/>
    <w:rsid w:val="00D86649"/>
    <w:rsid w:val="00D871FC"/>
    <w:rsid w:val="00DA1794"/>
    <w:rsid w:val="00DA1992"/>
    <w:rsid w:val="00DA6E67"/>
    <w:rsid w:val="00DB7C7D"/>
    <w:rsid w:val="00DC72D4"/>
    <w:rsid w:val="00DD14FE"/>
    <w:rsid w:val="00DD1BB0"/>
    <w:rsid w:val="00DF4B59"/>
    <w:rsid w:val="00E1543B"/>
    <w:rsid w:val="00E1788B"/>
    <w:rsid w:val="00E203A6"/>
    <w:rsid w:val="00E375E5"/>
    <w:rsid w:val="00E37F77"/>
    <w:rsid w:val="00E40548"/>
    <w:rsid w:val="00E53F44"/>
    <w:rsid w:val="00E54C15"/>
    <w:rsid w:val="00E61816"/>
    <w:rsid w:val="00E64E9B"/>
    <w:rsid w:val="00E67000"/>
    <w:rsid w:val="00E93C55"/>
    <w:rsid w:val="00E95307"/>
    <w:rsid w:val="00EC10A7"/>
    <w:rsid w:val="00ED73C1"/>
    <w:rsid w:val="00EE6A90"/>
    <w:rsid w:val="00EF1CB4"/>
    <w:rsid w:val="00EF2BBB"/>
    <w:rsid w:val="00EF76A8"/>
    <w:rsid w:val="00F26051"/>
    <w:rsid w:val="00F33782"/>
    <w:rsid w:val="00F440D3"/>
    <w:rsid w:val="00F56309"/>
    <w:rsid w:val="00F63122"/>
    <w:rsid w:val="00F66155"/>
    <w:rsid w:val="00F7722B"/>
    <w:rsid w:val="00F8711C"/>
    <w:rsid w:val="00F92EEC"/>
    <w:rsid w:val="00F97DF0"/>
    <w:rsid w:val="00FA3064"/>
    <w:rsid w:val="00FA43D0"/>
    <w:rsid w:val="00FB5FC9"/>
    <w:rsid w:val="00FC1261"/>
    <w:rsid w:val="00FC3BFC"/>
    <w:rsid w:val="00FC7835"/>
    <w:rsid w:val="00FD1477"/>
    <w:rsid w:val="00FD360A"/>
    <w:rsid w:val="00FE359E"/>
    <w:rsid w:val="01433512"/>
    <w:rsid w:val="0266C470"/>
    <w:rsid w:val="04311988"/>
    <w:rsid w:val="07B96867"/>
    <w:rsid w:val="0A1E0981"/>
    <w:rsid w:val="0BA49925"/>
    <w:rsid w:val="0D59C3B9"/>
    <w:rsid w:val="0F3E8718"/>
    <w:rsid w:val="10B343AC"/>
    <w:rsid w:val="156B9434"/>
    <w:rsid w:val="17076495"/>
    <w:rsid w:val="1E6FCA8B"/>
    <w:rsid w:val="1E7E191E"/>
    <w:rsid w:val="20AE46DB"/>
    <w:rsid w:val="20AF75CB"/>
    <w:rsid w:val="20DE9E5C"/>
    <w:rsid w:val="23A4DEE5"/>
    <w:rsid w:val="2700DD85"/>
    <w:rsid w:val="273581CC"/>
    <w:rsid w:val="319F053B"/>
    <w:rsid w:val="32194444"/>
    <w:rsid w:val="32DE2163"/>
    <w:rsid w:val="3672765E"/>
    <w:rsid w:val="3B523713"/>
    <w:rsid w:val="46D5B24B"/>
    <w:rsid w:val="49C82870"/>
    <w:rsid w:val="515AD12E"/>
    <w:rsid w:val="53370889"/>
    <w:rsid w:val="5A8F7FBB"/>
    <w:rsid w:val="5B1EE44C"/>
    <w:rsid w:val="5F7A3BAB"/>
    <w:rsid w:val="61669E22"/>
    <w:rsid w:val="61AFBF57"/>
    <w:rsid w:val="65E36E34"/>
    <w:rsid w:val="70BF4ABB"/>
    <w:rsid w:val="712523C1"/>
    <w:rsid w:val="71265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C123"/>
  <w15:chartTrackingRefBased/>
  <w15:docId w15:val="{428AE2A1-645B-4883-BB3F-6F5FEE0F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customStyle="1" w:styleId="Default">
    <w:name w:val="Default"/>
    <w:rsid w:val="00385840"/>
    <w:pPr>
      <w:autoSpaceDE w:val="0"/>
      <w:autoSpaceDN w:val="0"/>
      <w:adjustRightInd w:val="0"/>
      <w:spacing w:after="0" w:line="240" w:lineRule="auto"/>
    </w:pPr>
    <w:rPr>
      <w:rFonts w:ascii="Arial" w:hAnsi="Arial" w:cs="Arial"/>
      <w:color w:val="000000"/>
      <w:sz w:val="24"/>
      <w:szCs w:val="24"/>
      <w:lang w:val="de-DE"/>
    </w:rPr>
  </w:style>
  <w:style w:type="paragraph" w:styleId="berarbeitung">
    <w:name w:val="Revision"/>
    <w:hidden/>
    <w:uiPriority w:val="99"/>
    <w:semiHidden/>
    <w:rsid w:val="00A428E4"/>
    <w:pPr>
      <w:spacing w:after="0" w:line="240" w:lineRule="auto"/>
    </w:pPr>
    <w:rPr>
      <w:rFonts w:ascii="Arial" w:hAnsi="Arial"/>
      <w:lang w:val="de-DE"/>
    </w:rPr>
  </w:style>
  <w:style w:type="character" w:customStyle="1" w:styleId="ui-provider">
    <w:name w:val="ui-provider"/>
    <w:basedOn w:val="Absatz-Standardschriftart"/>
    <w:rsid w:val="00CC5A55"/>
  </w:style>
  <w:style w:type="character" w:customStyle="1" w:styleId="apple-converted-space">
    <w:name w:val="apple-converted-space"/>
    <w:basedOn w:val="Absatz-Standardschriftart"/>
    <w:rsid w:val="003A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ontinental.com/en/press/media-library/"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ntinental-pres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liver.heil@continental.com"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yperlink" Target="http://www.continental-industr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9A36BE93-DDF2-4156-A9BA-5AC04C7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6170</Characters>
  <Application>Microsoft Office Word</Application>
  <DocSecurity>0</DocSecurity>
  <Lines>118</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Meyer</dc:creator>
  <cp:keywords/>
  <dc:description/>
  <cp:lastModifiedBy>Nadine Meyer</cp:lastModifiedBy>
  <cp:revision>2</cp:revision>
  <dcterms:created xsi:type="dcterms:W3CDTF">2024-04-04T06:56:00Z</dcterms:created>
  <dcterms:modified xsi:type="dcterms:W3CDTF">2024-04-04T06:56:00Z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FooterShapeIds">
    <vt:lpwstr>9,a,b</vt:lpwstr>
  </property>
  <property fmtid="{D5CDD505-2E9C-101B-9397-08002B2CF9AE}" pid="11" name="ClassificationContentMarkingFooterFontProps">
    <vt:lpwstr>#000000,8,Calibri</vt:lpwstr>
  </property>
  <property fmtid="{D5CDD505-2E9C-101B-9397-08002B2CF9AE}" pid="12" name="ClassificationContentMarkingFooterText">
    <vt:lpwstr>Internal</vt:lpwstr>
  </property>
</Properties>
</file>