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D8F" w:rsidRPr="003D4CAE" w:rsidRDefault="0054041E" w:rsidP="005F042A">
      <w:pPr>
        <w:pStyle w:val="01-Headline"/>
        <w:rPr>
          <w:rFonts w:cs="Arial"/>
          <w:noProof w:val="0"/>
          <w:szCs w:val="36"/>
          <w:lang w:val="en-US"/>
        </w:rPr>
      </w:pPr>
      <w:r w:rsidRPr="003D4CAE">
        <w:rPr>
          <w:rFonts w:cs="Arial"/>
          <w:szCs w:val="36"/>
          <w:lang w:bidi="ar-SA"/>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13DB1"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QEQ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" strokeweight=".45pt">
                <w10:wrap anchorx="page" anchory="page"/>
              </v:line>
            </w:pict>
          </mc:Fallback>
        </mc:AlternateContent>
      </w:r>
      <w:r w:rsidR="006D5DC8" w:rsidRPr="003D4CAE">
        <w:rPr>
          <w:rFonts w:cs="Arial"/>
          <w:bCs w:val="0"/>
          <w:noProof w:val="0"/>
          <w:color w:val="000000"/>
          <w:szCs w:val="36"/>
          <w:lang w:val="en-US"/>
        </w:rPr>
        <w:t xml:space="preserve">Everything at a glance – Continental launches </w:t>
      </w:r>
      <w:r w:rsidR="00FF5E61" w:rsidRPr="003D4CAE">
        <w:rPr>
          <w:rFonts w:cs="Arial"/>
          <w:bCs w:val="0"/>
          <w:noProof w:val="0"/>
          <w:color w:val="000000"/>
          <w:szCs w:val="36"/>
          <w:lang w:val="en-US"/>
        </w:rPr>
        <w:t xml:space="preserve">web portal </w:t>
      </w:r>
      <w:r w:rsidR="006D5DC8" w:rsidRPr="003D4CAE">
        <w:rPr>
          <w:rFonts w:cs="Arial"/>
          <w:bCs w:val="0"/>
          <w:noProof w:val="0"/>
          <w:color w:val="000000"/>
          <w:szCs w:val="36"/>
          <w:lang w:val="en-US"/>
        </w:rPr>
        <w:t>for the automotive aftermarket</w:t>
      </w:r>
    </w:p>
    <w:p w:rsidR="00A311B4" w:rsidRPr="003D4CAE" w:rsidRDefault="0054041E" w:rsidP="00315CE5">
      <w:pPr>
        <w:pStyle w:val="02-Bullet"/>
        <w:rPr>
          <w:lang w:val="en-US"/>
        </w:rPr>
      </w:pPr>
      <w:r w:rsidRPr="003D4CAE">
        <w:rPr>
          <w:bCs/>
          <w:lang w:val="en-US"/>
        </w:rPr>
        <w:t>Clearly arranged – the technology company bundles information about all offers for the independent aftermarket on one website</w:t>
      </w:r>
    </w:p>
    <w:p w:rsidR="005C5BBE" w:rsidRPr="008D40EC" w:rsidRDefault="0054041E" w:rsidP="00315CE5">
      <w:pPr>
        <w:pStyle w:val="02-Bullet"/>
        <w:rPr>
          <w:lang w:val="en-US"/>
        </w:rPr>
      </w:pPr>
      <w:r w:rsidRPr="003D4CAE">
        <w:rPr>
          <w:bCs/>
          <w:lang w:val="en-US"/>
        </w:rPr>
        <w:t>Uncomplicated – find the right spare parts with the new online catalog</w:t>
      </w:r>
    </w:p>
    <w:p w:rsidR="008B4EEE" w:rsidRPr="008D40EC" w:rsidRDefault="006D5DC8" w:rsidP="008D40EC">
      <w:pPr>
        <w:pStyle w:val="02-Bullet"/>
        <w:rPr>
          <w:lang w:val="en-US"/>
        </w:rPr>
      </w:pPr>
      <w:r w:rsidRPr="008D40EC">
        <w:rPr>
          <w:rFonts w:cs="Arial"/>
          <w:bCs/>
          <w:color w:val="000000"/>
          <w:szCs w:val="22"/>
          <w:lang w:val="en-US"/>
        </w:rPr>
        <w:t>User-friendly – seven languages and a responsive design</w:t>
      </w:r>
    </w:p>
    <w:p w:rsidR="006D5DC8" w:rsidRPr="008D40EC" w:rsidRDefault="00525D3F" w:rsidP="008D40EC">
      <w:pPr>
        <w:pStyle w:val="03-Text"/>
        <w:rPr>
          <w:lang w:val="en-US"/>
        </w:rPr>
      </w:pPr>
      <w:r w:rsidRPr="008D40EC">
        <w:t>Schwalbach</w:t>
      </w:r>
      <w:r w:rsidR="0054041E" w:rsidRPr="008D40EC">
        <w:t>/</w:t>
      </w:r>
      <w:proofErr w:type="spellStart"/>
      <w:r w:rsidR="0054041E" w:rsidRPr="008D40EC">
        <w:t>Hanover</w:t>
      </w:r>
      <w:proofErr w:type="spellEnd"/>
      <w:r w:rsidR="0054041E" w:rsidRPr="008D40EC">
        <w:t xml:space="preserve">, </w:t>
      </w:r>
      <w:proofErr w:type="spellStart"/>
      <w:r w:rsidR="0054041E" w:rsidRPr="008D40EC">
        <w:t>January</w:t>
      </w:r>
      <w:proofErr w:type="spellEnd"/>
      <w:r w:rsidR="0054041E" w:rsidRPr="008D40EC">
        <w:t xml:space="preserve"> </w:t>
      </w:r>
      <w:r w:rsidRPr="008D40EC">
        <w:t>21</w:t>
      </w:r>
      <w:r w:rsidR="00FF5E61" w:rsidRPr="008D40EC">
        <w:t xml:space="preserve">, </w:t>
      </w:r>
      <w:r w:rsidR="0054041E" w:rsidRPr="008D40EC">
        <w:t>2020</w:t>
      </w:r>
      <w:r w:rsidR="0054041E" w:rsidRPr="003D4CAE">
        <w:rPr>
          <w:lang w:val="en-US"/>
        </w:rPr>
        <w:t xml:space="preserve">. The technology company Continental is bundling information about its product and service portfolio for the automotive aftermarket in a new online portal. In the future, workshops and dealers will be able to see at a glance all the </w:t>
      </w:r>
      <w:r w:rsidR="003D4CAE" w:rsidRPr="003D4CAE">
        <w:rPr>
          <w:lang w:val="en-US"/>
        </w:rPr>
        <w:t xml:space="preserve">Continental </w:t>
      </w:r>
      <w:r w:rsidR="0054041E" w:rsidRPr="003D4CAE">
        <w:rPr>
          <w:lang w:val="en-US"/>
        </w:rPr>
        <w:t xml:space="preserve">products, brands and services </w:t>
      </w:r>
      <w:r w:rsidR="003D4CAE" w:rsidRPr="003D4CAE">
        <w:rPr>
          <w:lang w:val="en-US"/>
        </w:rPr>
        <w:t xml:space="preserve">that support </w:t>
      </w:r>
      <w:r w:rsidR="0054041E" w:rsidRPr="003D4CAE">
        <w:rPr>
          <w:lang w:val="en-US"/>
        </w:rPr>
        <w:t xml:space="preserve">the independent aftermarket. </w:t>
      </w:r>
      <w:r w:rsidR="003D4CAE" w:rsidRPr="003D4CAE">
        <w:rPr>
          <w:lang w:val="en-US"/>
        </w:rPr>
        <w:t>“</w:t>
      </w:r>
      <w:r w:rsidR="006D5DC8" w:rsidRPr="003D4CAE">
        <w:rPr>
          <w:lang w:val="en-US"/>
        </w:rPr>
        <w:t xml:space="preserve">As one of the largest automotive suppliers and tire manufacturers in the world, we develop technologies for the future. We make our comprehensive </w:t>
      </w:r>
      <w:r w:rsidR="006D5DC8" w:rsidRPr="00082881">
        <w:rPr>
          <w:lang w:val="en-US"/>
        </w:rPr>
        <w:t>know-how</w:t>
      </w:r>
      <w:r w:rsidR="00082881">
        <w:rPr>
          <w:lang w:val="en-US"/>
        </w:rPr>
        <w:t xml:space="preserve"> and our</w:t>
      </w:r>
      <w:r w:rsidR="006D5DC8" w:rsidRPr="00082881">
        <w:rPr>
          <w:lang w:val="en-US"/>
        </w:rPr>
        <w:t xml:space="preserve"> product and service portfolio</w:t>
      </w:r>
      <w:r w:rsidR="006D5DC8" w:rsidRPr="003D4CAE">
        <w:rPr>
          <w:lang w:val="en-US"/>
        </w:rPr>
        <w:t xml:space="preserve"> available to our partners in the spare parts market. We already offer a wide range of products, including tires, drive components, electronics, brakes and diagnostic solutions – and we</w:t>
      </w:r>
      <w:r w:rsidR="003D4CAE" w:rsidRPr="003D4CAE">
        <w:rPr>
          <w:lang w:val="en-US"/>
        </w:rPr>
        <w:t xml:space="preserve">’re </w:t>
      </w:r>
      <w:r w:rsidR="006D5DC8" w:rsidRPr="003D4CAE">
        <w:rPr>
          <w:lang w:val="en-US"/>
        </w:rPr>
        <w:t xml:space="preserve">continuously expanding this portfolio. In a longer-term perspective, we intend to offer everything for </w:t>
      </w:r>
      <w:r w:rsidR="003D4CAE" w:rsidRPr="003D4CAE">
        <w:rPr>
          <w:lang w:val="en-US"/>
        </w:rPr>
        <w:t>future m</w:t>
      </w:r>
      <w:r w:rsidR="006D5DC8" w:rsidRPr="003D4CAE">
        <w:rPr>
          <w:lang w:val="en-US"/>
        </w:rPr>
        <w:t>obility from one single source – and this includes the relevant services, training courses and sales promotion concepts for workshops and dealerships. An information platform that can handle this is indispensable,</w:t>
      </w:r>
      <w:r w:rsidR="003D4CAE" w:rsidRPr="003D4CAE">
        <w:rPr>
          <w:lang w:val="en-US"/>
        </w:rPr>
        <w:t>”</w:t>
      </w:r>
      <w:r w:rsidR="006D5DC8" w:rsidRPr="003D4CAE">
        <w:rPr>
          <w:lang w:val="en-US"/>
        </w:rPr>
        <w:t xml:space="preserve"> says Stefan </w:t>
      </w:r>
      <w:proofErr w:type="spellStart"/>
      <w:r w:rsidR="006D5DC8" w:rsidRPr="003D4CAE">
        <w:rPr>
          <w:lang w:val="en-US"/>
        </w:rPr>
        <w:t>Doetsch</w:t>
      </w:r>
      <w:proofErr w:type="spellEnd"/>
      <w:r w:rsidR="006D5DC8" w:rsidRPr="003D4CAE">
        <w:rPr>
          <w:lang w:val="en-US"/>
        </w:rPr>
        <w:t>, Head of Sales for the Independent Aftermarket business unit at Continental.</w:t>
      </w:r>
    </w:p>
    <w:p w:rsidR="00E40548" w:rsidRPr="003D4CAE" w:rsidRDefault="006D5DC8" w:rsidP="006D5DC8">
      <w:pPr>
        <w:pStyle w:val="04-Subhead"/>
        <w:rPr>
          <w:rFonts w:cs="Arial"/>
          <w:szCs w:val="22"/>
          <w:lang w:val="en-US"/>
        </w:rPr>
      </w:pPr>
      <w:r w:rsidRPr="003D4CAE">
        <w:rPr>
          <w:rFonts w:cs="Arial"/>
          <w:bCs/>
          <w:color w:val="000000"/>
          <w:szCs w:val="22"/>
          <w:lang w:val="en-US"/>
        </w:rPr>
        <w:t>Searched for &amp; quickly found – online catalog helps to identify spare parts</w:t>
      </w:r>
    </w:p>
    <w:p w:rsidR="00B370E8" w:rsidRPr="003D4CAE" w:rsidRDefault="0054041E" w:rsidP="008D40EC">
      <w:pPr>
        <w:pStyle w:val="03-Text"/>
        <w:rPr>
          <w:lang w:val="en-US"/>
        </w:rPr>
      </w:pPr>
      <w:r w:rsidRPr="003D4CAE">
        <w:rPr>
          <w:lang w:val="en-US"/>
        </w:rPr>
        <w:t xml:space="preserve">For the first time, Continental is now providing a free and comprehensive online catalog that brings together all brands and products. This will enable dealers and workshops to easily identify the right spare part from the range on offer. The right contact person for a product group can also be found easily and quickly – </w:t>
      </w:r>
      <w:r w:rsidR="006D5DC8" w:rsidRPr="003D4CAE">
        <w:rPr>
          <w:lang w:val="en-US"/>
        </w:rPr>
        <w:t xml:space="preserve">and </w:t>
      </w:r>
      <w:r w:rsidRPr="003D4CAE">
        <w:rPr>
          <w:lang w:val="en-US"/>
        </w:rPr>
        <w:t>explanatory and product videos</w:t>
      </w:r>
      <w:r w:rsidR="006D5DC8" w:rsidRPr="003D4CAE">
        <w:rPr>
          <w:lang w:val="en-US"/>
        </w:rPr>
        <w:t xml:space="preserve"> are also available</w:t>
      </w:r>
      <w:r w:rsidRPr="003D4CAE">
        <w:rPr>
          <w:lang w:val="en-US"/>
        </w:rPr>
        <w:t>.</w:t>
      </w:r>
    </w:p>
    <w:p w:rsidR="00B370E8" w:rsidRPr="00FF5E61" w:rsidRDefault="0054041E" w:rsidP="008D40EC">
      <w:pPr>
        <w:pStyle w:val="03-Text"/>
        <w:rPr>
          <w:lang w:val="en-US"/>
        </w:rPr>
      </w:pPr>
      <w:r w:rsidRPr="00FF5E61">
        <w:rPr>
          <w:lang w:val="en-US"/>
        </w:rPr>
        <w:t xml:space="preserve">The website </w:t>
      </w:r>
      <w:r w:rsidR="00B370E8" w:rsidRPr="00FF5E61">
        <w:rPr>
          <w:lang w:val="en-US"/>
        </w:rPr>
        <w:t xml:space="preserve">will be </w:t>
      </w:r>
      <w:r w:rsidRPr="00FF5E61">
        <w:rPr>
          <w:lang w:val="en-US"/>
        </w:rPr>
        <w:t xml:space="preserve">initially available in seven languages: German, English (US and international), French, Italian, Russian, Serbian and Spanish – and the technology company is gradually expanding the offer. The website also recognizes the country from which it is being accessed and automatically opens in the correct language. The developers have also placed great emphasis on a design that is user-friendly and </w:t>
      </w:r>
      <w:bookmarkStart w:id="0" w:name="_GoBack"/>
      <w:bookmarkEnd w:id="0"/>
      <w:r w:rsidRPr="00FF5E61">
        <w:rPr>
          <w:lang w:val="en-US"/>
        </w:rPr>
        <w:t>responsive, so the site is always clearly presented – regardless of whether it</w:t>
      </w:r>
      <w:r w:rsidR="003D4CAE" w:rsidRPr="00FF5E61">
        <w:rPr>
          <w:lang w:val="en-US"/>
        </w:rPr>
        <w:t>’</w:t>
      </w:r>
      <w:r w:rsidRPr="00FF5E61">
        <w:rPr>
          <w:lang w:val="en-US"/>
        </w:rPr>
        <w:t>s being accessed from a computer, tablet or smartphone.</w:t>
      </w:r>
    </w:p>
    <w:p w:rsidR="00B370E8" w:rsidRPr="003D4CAE" w:rsidRDefault="00B370E8" w:rsidP="008D40EC">
      <w:pPr>
        <w:pStyle w:val="03-Text"/>
        <w:rPr>
          <w:szCs w:val="22"/>
          <w:lang w:val="en-US"/>
        </w:rPr>
      </w:pPr>
      <w:r w:rsidRPr="003D4CAE">
        <w:rPr>
          <w:szCs w:val="22"/>
          <w:lang w:val="en-US"/>
        </w:rPr>
        <w:t xml:space="preserve">Workshops and dealers can access the </w:t>
      </w:r>
      <w:r w:rsidR="00FF5E61" w:rsidRPr="003D4CAE">
        <w:rPr>
          <w:szCs w:val="22"/>
          <w:lang w:val="en-US"/>
        </w:rPr>
        <w:t>online portal</w:t>
      </w:r>
      <w:r w:rsidRPr="003D4CAE">
        <w:rPr>
          <w:szCs w:val="22"/>
          <w:lang w:val="en-US"/>
        </w:rPr>
        <w:t xml:space="preserve"> at www.continental-aftermarket.com</w:t>
      </w:r>
      <w:r w:rsidR="00FF5E61">
        <w:rPr>
          <w:szCs w:val="22"/>
          <w:lang w:val="en-US"/>
        </w:rPr>
        <w:t>.</w:t>
      </w:r>
    </w:p>
    <w:p w:rsidR="000E187F" w:rsidRPr="00FF5E61" w:rsidRDefault="00525D3F" w:rsidP="003A15DA">
      <w:pPr>
        <w:pStyle w:val="Boilerplate"/>
        <w:spacing w:before="0"/>
        <w:rPr>
          <w:color w:val="000000" w:themeColor="text1"/>
        </w:rPr>
      </w:pPr>
      <w:r w:rsidRPr="00974E09">
        <w:rPr>
          <w:szCs w:val="20"/>
          <w:lang w:val="en-US"/>
        </w:rPr>
        <w:lastRenderedPageBreak/>
        <w:t>Continental develops pioneering technologies and services for sustainable and connected mobility of people and their goods. Founded in 1871, the technology company offers safe, efficient, intelligent, and affordable solutions for vehicles, machines, traffic and transportation. In 2018, Continental generated sales of €44.4 billion and curren</w:t>
      </w:r>
      <w:r>
        <w:rPr>
          <w:szCs w:val="20"/>
          <w:lang w:val="en-US"/>
        </w:rPr>
        <w:t>tly employs more than 240</w:t>
      </w:r>
      <w:r w:rsidRPr="00974E09">
        <w:rPr>
          <w:szCs w:val="20"/>
          <w:lang w:val="en-US"/>
        </w:rPr>
        <w:t>,000</w:t>
      </w:r>
      <w:r>
        <w:rPr>
          <w:szCs w:val="20"/>
          <w:lang w:val="en-US"/>
        </w:rPr>
        <w:t xml:space="preserve"> </w:t>
      </w:r>
      <w:r w:rsidRPr="00974E09">
        <w:rPr>
          <w:szCs w:val="20"/>
          <w:lang w:val="en-US"/>
        </w:rPr>
        <w:t>people in 60 countries and markets.</w:t>
      </w:r>
    </w:p>
    <w:p w:rsidR="00B370E8" w:rsidRPr="00FF5E61" w:rsidRDefault="00525D3F" w:rsidP="00B370E8">
      <w:pPr>
        <w:pStyle w:val="Boilerplate"/>
        <w:spacing w:before="0"/>
        <w:rPr>
          <w:rFonts w:eastAsia="Times New Roman" w:cs="Arial"/>
          <w:color w:val="000000" w:themeColor="text1"/>
          <w:szCs w:val="20"/>
        </w:rPr>
      </w:pPr>
      <w:r w:rsidRPr="00BA728F">
        <w:rPr>
          <w:rFonts w:eastAsia="Times New Roman" w:cs="Arial"/>
          <w:szCs w:val="20"/>
          <w:lang w:val="en-US"/>
        </w:rPr>
        <w:t xml:space="preserve">Drawing on more than 120 years of cooperation with vehicle manufacturers, Continental offers a broad range of spare parts in OEM quality for the aftermarket. Under brands like Continental, Uniroyal, </w:t>
      </w:r>
      <w:proofErr w:type="spellStart"/>
      <w:r w:rsidRPr="00BA728F">
        <w:rPr>
          <w:rFonts w:eastAsia="Times New Roman" w:cs="Arial"/>
          <w:szCs w:val="20"/>
          <w:lang w:val="en-US"/>
        </w:rPr>
        <w:t>Semperit</w:t>
      </w:r>
      <w:proofErr w:type="spellEnd"/>
      <w:r w:rsidRPr="00BA728F">
        <w:rPr>
          <w:rFonts w:eastAsia="Times New Roman" w:cs="Arial"/>
          <w:szCs w:val="20"/>
          <w:lang w:val="en-US"/>
        </w:rPr>
        <w:t>, ATE, VDO and GALFER, the technology company manufactures tens of thousands of products, including tires, brakes, drive components and thermal management components. It also provides diagnostic solutions, tools and services for repair shops. Continental is one of the most important suppliers in the independent automotive aftermarket.</w:t>
      </w:r>
    </w:p>
    <w:p w:rsidR="00B370E8" w:rsidRPr="00FF5E61" w:rsidRDefault="00525D3F" w:rsidP="00B370E8">
      <w:pPr>
        <w:pStyle w:val="08-SubheadContact"/>
        <w:ind w:left="708" w:hanging="708"/>
        <w:rPr>
          <w:color w:val="000000" w:themeColor="text1"/>
        </w:rPr>
      </w:pPr>
      <w:r>
        <w:t xml:space="preserve">Press </w:t>
      </w:r>
      <w:proofErr w:type="spellStart"/>
      <w:r>
        <w:t>contact</w:t>
      </w:r>
      <w:proofErr w:type="spellEnd"/>
      <w:r w:rsidR="00B370E8" w:rsidRPr="00FF5E61">
        <w:rPr>
          <w:color w:val="000000" w:themeColor="text1"/>
        </w:rPr>
        <w:t xml:space="preserve"> </w:t>
      </w:r>
    </w:p>
    <w:p w:rsidR="00B370E8" w:rsidRPr="00A64822" w:rsidRDefault="00FC2038" w:rsidP="00B370E8">
      <w:pPr>
        <w:pStyle w:val="11-Contact-Line"/>
        <w:rPr>
          <w:color w:val="000000" w:themeColor="text1"/>
          <w:lang w:val="en-US"/>
        </w:rPr>
      </w:pPr>
      <w:r>
        <w:rPr>
          <w:noProof/>
          <w:color w:val="000000" w:themeColor="text1"/>
        </w:rPr>
        <w:pict>
          <v:rect id="_x0000_i1026" alt="" style="width:481.85pt;height:1pt;mso-width-percent:0;mso-height-percent:0;mso-width-percent:0;mso-height-percent:0" o:hralign="center" o:hrstd="t" o:hrnoshade="t" o:hr="t" fillcolor="black" stroked="f"/>
        </w:pict>
      </w:r>
    </w:p>
    <w:p w:rsidR="00525D3F" w:rsidRPr="00CD6F89" w:rsidRDefault="00525D3F" w:rsidP="00525D3F">
      <w:pPr>
        <w:pStyle w:val="Zweispaltig"/>
      </w:pPr>
      <w:bookmarkStart w:id="1" w:name="_Hlk2676672"/>
      <w:r w:rsidRPr="00CD6F89">
        <w:t>Christopher Schrecke</w:t>
      </w:r>
    </w:p>
    <w:p w:rsidR="00525D3F" w:rsidRPr="008D5863" w:rsidRDefault="00525D3F" w:rsidP="00525D3F">
      <w:pPr>
        <w:pStyle w:val="Zweispaltig"/>
        <w:rPr>
          <w:color w:val="000000" w:themeColor="text1"/>
        </w:rPr>
      </w:pPr>
      <w:r w:rsidRPr="008D5863">
        <w:rPr>
          <w:color w:val="000000" w:themeColor="text1"/>
        </w:rPr>
        <w:t xml:space="preserve">Head </w:t>
      </w:r>
      <w:proofErr w:type="spellStart"/>
      <w:r w:rsidRPr="008D5863">
        <w:rPr>
          <w:color w:val="000000" w:themeColor="text1"/>
        </w:rPr>
        <w:t>of</w:t>
      </w:r>
      <w:proofErr w:type="spellEnd"/>
      <w:r w:rsidRPr="008D5863">
        <w:rPr>
          <w:color w:val="000000" w:themeColor="text1"/>
        </w:rPr>
        <w:t xml:space="preserve"> Media Relations/Internal Communications</w:t>
      </w:r>
    </w:p>
    <w:p w:rsidR="00525D3F" w:rsidRPr="008D5863" w:rsidRDefault="00525D3F" w:rsidP="00525D3F">
      <w:pPr>
        <w:pStyle w:val="Zweispaltig"/>
        <w:rPr>
          <w:color w:val="000000" w:themeColor="text1"/>
        </w:rPr>
      </w:pPr>
      <w:r w:rsidRPr="008D5863">
        <w:rPr>
          <w:color w:val="000000" w:themeColor="text1"/>
        </w:rPr>
        <w:t xml:space="preserve">Commercial </w:t>
      </w:r>
      <w:proofErr w:type="spellStart"/>
      <w:r w:rsidRPr="008D5863">
        <w:rPr>
          <w:color w:val="000000" w:themeColor="text1"/>
        </w:rPr>
        <w:t>Vehicles</w:t>
      </w:r>
      <w:proofErr w:type="spellEnd"/>
      <w:r w:rsidRPr="008D5863">
        <w:rPr>
          <w:color w:val="000000" w:themeColor="text1"/>
        </w:rPr>
        <w:t xml:space="preserve"> &amp; </w:t>
      </w:r>
      <w:r>
        <w:t>Services</w:t>
      </w:r>
    </w:p>
    <w:p w:rsidR="00525D3F" w:rsidRPr="00CD6F89" w:rsidRDefault="00525D3F" w:rsidP="00525D3F">
      <w:pPr>
        <w:pStyle w:val="Zweispaltig"/>
      </w:pPr>
      <w:r w:rsidRPr="00CD6F89">
        <w:t>Continental</w:t>
      </w:r>
    </w:p>
    <w:p w:rsidR="00525D3F" w:rsidRPr="00CD6F89" w:rsidRDefault="00525D3F" w:rsidP="00525D3F">
      <w:pPr>
        <w:pStyle w:val="Zweispaltig"/>
      </w:pPr>
      <w:r>
        <w:t>Phone</w:t>
      </w:r>
      <w:r w:rsidRPr="00CD6F89">
        <w:t>: +49 69 7603-2022</w:t>
      </w:r>
    </w:p>
    <w:p w:rsidR="00B370E8" w:rsidRPr="00A64822" w:rsidRDefault="00525D3F" w:rsidP="00525D3F">
      <w:pPr>
        <w:pStyle w:val="06-Contact"/>
        <w:rPr>
          <w:color w:val="000000" w:themeColor="text1"/>
          <w:lang w:val="en-US"/>
        </w:rPr>
      </w:pPr>
      <w:proofErr w:type="spellStart"/>
      <w:r w:rsidRPr="00CD6F89">
        <w:t>E-</w:t>
      </w:r>
      <w:r>
        <w:t>m</w:t>
      </w:r>
      <w:r w:rsidRPr="00CD6F89">
        <w:t>ail</w:t>
      </w:r>
      <w:proofErr w:type="spellEnd"/>
      <w:r w:rsidRPr="00CD6F89">
        <w:t>: christopher.schrecke@continental-corporation.com</w:t>
      </w:r>
    </w:p>
    <w:bookmarkEnd w:id="1"/>
    <w:p w:rsidR="00B370E8" w:rsidRPr="00A64822" w:rsidRDefault="00FC2038" w:rsidP="00B370E8">
      <w:pPr>
        <w:pStyle w:val="11-Contact-Line"/>
        <w:rPr>
          <w:color w:val="000000" w:themeColor="text1"/>
          <w:lang w:val="en-US"/>
        </w:rPr>
      </w:pPr>
      <w:r>
        <w:rPr>
          <w:noProof/>
          <w:color w:val="000000" w:themeColor="text1"/>
          <w:lang w:val="en-US"/>
        </w:rPr>
        <w:pict>
          <v:rect id="_x0000_i1025" alt="" style="width:481.85pt;height:1pt;mso-width-percent:0;mso-height-percent:0;mso-width-percent:0;mso-height-percent:0" o:hralign="center" o:hrstd="t" o:hrnoshade="t" o:hr="t" fillcolor="black" stroked="f"/>
        </w:pict>
      </w:r>
    </w:p>
    <w:p w:rsidR="00525D3F" w:rsidRPr="004C6C5D" w:rsidRDefault="00525D3F" w:rsidP="00525D3F">
      <w:pPr>
        <w:pStyle w:val="06-Contact"/>
        <w:rPr>
          <w:lang w:val="en-GB"/>
        </w:rPr>
      </w:pPr>
      <w:r>
        <w:rPr>
          <w:b/>
          <w:lang w:val="en-GB"/>
        </w:rPr>
        <w:t>Press portal:</w:t>
      </w:r>
      <w:r w:rsidRPr="004C6C5D">
        <w:rPr>
          <w:b/>
          <w:lang w:val="en-GB"/>
        </w:rPr>
        <w:tab/>
      </w:r>
      <w:r w:rsidRPr="004C6C5D">
        <w:rPr>
          <w:lang w:val="en-GB"/>
        </w:rPr>
        <w:t>www.continent</w:t>
      </w:r>
      <w:r>
        <w:rPr>
          <w:lang w:val="en-GB"/>
        </w:rPr>
        <w:t>al-press.com</w:t>
      </w:r>
    </w:p>
    <w:p w:rsidR="00525D3F" w:rsidRPr="00F7520C" w:rsidRDefault="00525D3F" w:rsidP="00525D3F">
      <w:pPr>
        <w:pStyle w:val="06-Contact"/>
        <w:rPr>
          <w:lang w:val="en-GB"/>
        </w:rPr>
      </w:pPr>
      <w:r>
        <w:rPr>
          <w:b/>
          <w:lang w:val="en-GB"/>
        </w:rPr>
        <w:t xml:space="preserve">Media </w:t>
      </w:r>
      <w:proofErr w:type="spellStart"/>
      <w:r>
        <w:rPr>
          <w:b/>
          <w:lang w:val="en-GB"/>
        </w:rPr>
        <w:t>center</w:t>
      </w:r>
      <w:proofErr w:type="spellEnd"/>
      <w:r>
        <w:rPr>
          <w:b/>
          <w:lang w:val="en-GB"/>
        </w:rPr>
        <w:t>:</w:t>
      </w:r>
      <w:r w:rsidRPr="00F7520C">
        <w:rPr>
          <w:b/>
          <w:lang w:val="en-GB"/>
        </w:rPr>
        <w:tab/>
      </w:r>
      <w:r w:rsidRPr="00683EA4">
        <w:rPr>
          <w:lang w:val="en-GB"/>
        </w:rPr>
        <w:t>www.</w:t>
      </w:r>
      <w:r w:rsidRPr="007442FB">
        <w:rPr>
          <w:lang w:val="en-US"/>
        </w:rPr>
        <w:t>continental.com/media-center</w:t>
      </w:r>
    </w:p>
    <w:p w:rsidR="00B370E8" w:rsidRPr="003D4CAE" w:rsidRDefault="00B370E8" w:rsidP="00B370E8">
      <w:pPr>
        <w:keepLines w:val="0"/>
        <w:spacing w:after="160" w:line="259" w:lineRule="auto"/>
        <w:rPr>
          <w:rFonts w:eastAsia="Calibri" w:cs="Times New Roman"/>
          <w:b/>
          <w:szCs w:val="24"/>
          <w:lang w:val="en-US" w:eastAsia="de-DE"/>
        </w:rPr>
      </w:pPr>
      <w:r w:rsidRPr="003D4CAE">
        <w:rPr>
          <w:lang w:val="en-US"/>
        </w:rPr>
        <w:br w:type="page"/>
      </w:r>
    </w:p>
    <w:p w:rsidR="009C40BB" w:rsidRPr="003D4CAE" w:rsidRDefault="009C40BB" w:rsidP="009C40BB">
      <w:pPr>
        <w:pStyle w:val="11-Contact-Line"/>
        <w:rPr>
          <w:color w:val="FF0000"/>
          <w:lang w:val="en-US"/>
        </w:rPr>
        <w:sectPr w:rsidR="009C40BB" w:rsidRPr="003D4CAE" w:rsidSect="00FA43D0">
          <w:headerReference w:type="default" r:id="rId11"/>
          <w:footerReference w:type="default" r:id="rId12"/>
          <w:headerReference w:type="first" r:id="rId13"/>
          <w:footerReference w:type="first" r:id="rId14"/>
          <w:pgSz w:w="11906" w:h="16838" w:code="9"/>
          <w:pgMar w:top="2835" w:right="851" w:bottom="1134" w:left="1418" w:header="709" w:footer="454" w:gutter="0"/>
          <w:cols w:space="720"/>
          <w:docGrid w:linePitch="299"/>
        </w:sectPr>
      </w:pPr>
    </w:p>
    <w:p w:rsidR="00736F32" w:rsidRPr="00FF5E61" w:rsidRDefault="00FF5E61" w:rsidP="003B02BB">
      <w:pPr>
        <w:pStyle w:val="08-SubheadContact"/>
        <w:rPr>
          <w:color w:val="000000" w:themeColor="text1"/>
          <w:lang w:val="en-US"/>
        </w:rPr>
      </w:pPr>
      <w:r w:rsidRPr="00FF5E61">
        <w:rPr>
          <w:bCs/>
          <w:color w:val="000000" w:themeColor="text1"/>
          <w:lang w:val="en-US"/>
        </w:rPr>
        <w:lastRenderedPageBreak/>
        <w:t>P</w:t>
      </w:r>
      <w:r w:rsidR="00525D3F">
        <w:rPr>
          <w:bCs/>
          <w:color w:val="000000" w:themeColor="text1"/>
          <w:lang w:val="en-US"/>
        </w:rPr>
        <w:t>ictures</w:t>
      </w:r>
      <w:r w:rsidRPr="00FF5E61">
        <w:rPr>
          <w:bCs/>
          <w:color w:val="000000" w:themeColor="text1"/>
          <w:lang w:val="en-US"/>
        </w:rPr>
        <w:t xml:space="preserve"> and captions</w:t>
      </w:r>
    </w:p>
    <w:tbl>
      <w:tblPr>
        <w:tblStyle w:val="Tabellenraster"/>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17"/>
        <w:gridCol w:w="5669"/>
      </w:tblGrid>
      <w:tr w:rsidR="00525D3F" w:rsidRPr="00A64822" w:rsidTr="00B50164">
        <w:tc>
          <w:tcPr>
            <w:tcW w:w="3617" w:type="dxa"/>
          </w:tcPr>
          <w:p w:rsidR="00525D3F" w:rsidRDefault="00525D3F" w:rsidP="006522D5">
            <w:pPr>
              <w:rPr>
                <w:noProof/>
                <w:color w:val="000000" w:themeColor="text1"/>
                <w:lang w:eastAsia="de-DE"/>
              </w:rPr>
            </w:pPr>
            <w:r>
              <w:rPr>
                <w:noProof/>
                <w:color w:val="000000" w:themeColor="text1"/>
                <w:lang w:eastAsia="de-DE"/>
              </w:rPr>
              <w:drawing>
                <wp:inline distT="0" distB="0" distL="0" distR="0">
                  <wp:extent cx="2159391" cy="155820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inental_pp_Webseite_AAM_Start.jpg"/>
                          <pic:cNvPicPr/>
                        </pic:nvPicPr>
                        <pic:blipFill>
                          <a:blip r:embed="rId15"/>
                          <a:stretch>
                            <a:fillRect/>
                          </a:stretch>
                        </pic:blipFill>
                        <pic:spPr>
                          <a:xfrm>
                            <a:off x="0" y="0"/>
                            <a:ext cx="2184787" cy="1576525"/>
                          </a:xfrm>
                          <a:prstGeom prst="rect">
                            <a:avLst/>
                          </a:prstGeom>
                        </pic:spPr>
                      </pic:pic>
                    </a:graphicData>
                  </a:graphic>
                </wp:inline>
              </w:drawing>
            </w:r>
          </w:p>
          <w:p w:rsidR="00525D3F" w:rsidRPr="00A64822" w:rsidRDefault="00525D3F" w:rsidP="006522D5">
            <w:pPr>
              <w:rPr>
                <w:noProof/>
                <w:color w:val="000000" w:themeColor="text1"/>
                <w:lang w:eastAsia="de-DE"/>
              </w:rPr>
            </w:pPr>
            <w:r w:rsidRPr="00525D3F">
              <w:rPr>
                <w:noProof/>
                <w:color w:val="000000" w:themeColor="text1"/>
                <w:lang w:eastAsia="de-DE"/>
              </w:rPr>
              <w:t>Continental_pp_Webseite_AAM_</w:t>
            </w:r>
            <w:r>
              <w:rPr>
                <w:noProof/>
                <w:color w:val="000000" w:themeColor="text1"/>
                <w:lang w:eastAsia="de-DE"/>
              </w:rPr>
              <w:br/>
            </w:r>
            <w:r w:rsidRPr="00525D3F">
              <w:rPr>
                <w:noProof/>
                <w:color w:val="000000" w:themeColor="text1"/>
                <w:lang w:eastAsia="de-DE"/>
              </w:rPr>
              <w:t>Start.jpg</w:t>
            </w:r>
          </w:p>
        </w:tc>
        <w:tc>
          <w:tcPr>
            <w:tcW w:w="5669" w:type="dxa"/>
          </w:tcPr>
          <w:p w:rsidR="00525D3F" w:rsidRPr="00A64822" w:rsidRDefault="00525D3F" w:rsidP="00C06B44">
            <w:pPr>
              <w:pStyle w:val="07-Images"/>
              <w:rPr>
                <w:color w:val="000000" w:themeColor="text1"/>
                <w:lang w:val="en-US"/>
              </w:rPr>
            </w:pPr>
            <w:r w:rsidRPr="003D4CAE">
              <w:rPr>
                <w:lang w:val="en-US"/>
              </w:rPr>
              <w:t>Continental is bundling information about its product and service portfolio for the automotive aftermarket in a new online portal.</w:t>
            </w:r>
          </w:p>
        </w:tc>
      </w:tr>
      <w:tr w:rsidR="00A64822" w:rsidRPr="00A64822" w:rsidTr="00B50164">
        <w:tc>
          <w:tcPr>
            <w:tcW w:w="3617" w:type="dxa"/>
          </w:tcPr>
          <w:p w:rsidR="006522D5" w:rsidRPr="00A64822" w:rsidRDefault="00525D3F" w:rsidP="006522D5">
            <w:pPr>
              <w:rPr>
                <w:color w:val="000000" w:themeColor="text1"/>
                <w:lang w:val="en-US" w:eastAsia="de-DE"/>
              </w:rPr>
            </w:pPr>
            <w:r>
              <w:rPr>
                <w:noProof/>
                <w:color w:val="000000" w:themeColor="text1"/>
                <w:lang w:val="en-US" w:eastAsia="de-DE"/>
              </w:rPr>
              <w:drawing>
                <wp:inline distT="0" distB="0" distL="0" distR="0">
                  <wp:extent cx="2159391" cy="143939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inental_pp_Webseite_AAM_Video.jpg"/>
                          <pic:cNvPicPr/>
                        </pic:nvPicPr>
                        <pic:blipFill>
                          <a:blip r:embed="rId16"/>
                          <a:stretch>
                            <a:fillRect/>
                          </a:stretch>
                        </pic:blipFill>
                        <pic:spPr>
                          <a:xfrm>
                            <a:off x="0" y="0"/>
                            <a:ext cx="2184327" cy="1456016"/>
                          </a:xfrm>
                          <a:prstGeom prst="rect">
                            <a:avLst/>
                          </a:prstGeom>
                        </pic:spPr>
                      </pic:pic>
                    </a:graphicData>
                  </a:graphic>
                </wp:inline>
              </w:drawing>
            </w:r>
          </w:p>
          <w:p w:rsidR="008E5C7F" w:rsidRPr="00A64822" w:rsidRDefault="00B370E8" w:rsidP="00B50164">
            <w:pPr>
              <w:pStyle w:val="03-Text"/>
              <w:rPr>
                <w:color w:val="000000" w:themeColor="text1"/>
                <w:lang w:val="en-US"/>
              </w:rPr>
            </w:pPr>
            <w:proofErr w:type="spellStart"/>
            <w:r w:rsidRPr="00A64822">
              <w:rPr>
                <w:color w:val="000000" w:themeColor="text1"/>
                <w:lang w:val="en-US"/>
              </w:rPr>
              <w:t>Continental_pp_Webseite_AAM</w:t>
            </w:r>
            <w:proofErr w:type="spellEnd"/>
            <w:r w:rsidRPr="00A64822">
              <w:rPr>
                <w:color w:val="000000" w:themeColor="text1"/>
                <w:lang w:val="en-US"/>
              </w:rPr>
              <w:t>_</w:t>
            </w:r>
            <w:r w:rsidR="00525D3F">
              <w:rPr>
                <w:color w:val="000000" w:themeColor="text1"/>
                <w:lang w:val="en-US"/>
              </w:rPr>
              <w:br/>
            </w:r>
            <w:r w:rsidRPr="00A64822">
              <w:rPr>
                <w:color w:val="000000" w:themeColor="text1"/>
                <w:lang w:val="en-US"/>
              </w:rPr>
              <w:t>Video.jpg</w:t>
            </w:r>
          </w:p>
        </w:tc>
        <w:tc>
          <w:tcPr>
            <w:tcW w:w="5669" w:type="dxa"/>
          </w:tcPr>
          <w:p w:rsidR="006522D5" w:rsidRPr="00A64822" w:rsidRDefault="00B370E8" w:rsidP="00C06B44">
            <w:pPr>
              <w:pStyle w:val="07-Images"/>
              <w:rPr>
                <w:color w:val="000000" w:themeColor="text1"/>
                <w:lang w:val="en-US"/>
              </w:rPr>
            </w:pPr>
            <w:r w:rsidRPr="00A64822">
              <w:rPr>
                <w:rFonts w:cs="Arial"/>
                <w:color w:val="000000" w:themeColor="text1"/>
                <w:szCs w:val="22"/>
                <w:lang w:val="en-US"/>
              </w:rPr>
              <w:t>In the new online portal, users can also find video instructions for assembling products such as windshield wipers</w:t>
            </w:r>
            <w:r w:rsidRPr="00A64822">
              <w:rPr>
                <w:rFonts w:ascii="Verdana" w:hAnsi="Verdana" w:cs="Verdana"/>
                <w:color w:val="000000" w:themeColor="text1"/>
                <w:sz w:val="23"/>
                <w:szCs w:val="23"/>
                <w:lang w:val="en-US"/>
              </w:rPr>
              <w:t>.</w:t>
            </w:r>
          </w:p>
          <w:p w:rsidR="00C06B44" w:rsidRPr="00A64822" w:rsidRDefault="00C06B44" w:rsidP="00C06B44">
            <w:pPr>
              <w:pStyle w:val="07-Images"/>
              <w:rPr>
                <w:color w:val="000000" w:themeColor="text1"/>
                <w:lang w:val="en-US"/>
              </w:rPr>
            </w:pPr>
          </w:p>
        </w:tc>
      </w:tr>
      <w:tr w:rsidR="00A64822" w:rsidRPr="00A64822" w:rsidTr="00B50164">
        <w:tc>
          <w:tcPr>
            <w:tcW w:w="3617" w:type="dxa"/>
          </w:tcPr>
          <w:p w:rsidR="00315FBF" w:rsidRPr="00A64822" w:rsidRDefault="00525D3F" w:rsidP="00315FBF">
            <w:pPr>
              <w:pStyle w:val="03-Text"/>
              <w:rPr>
                <w:color w:val="000000" w:themeColor="text1"/>
                <w:lang w:val="en-US"/>
              </w:rPr>
            </w:pPr>
            <w:r>
              <w:rPr>
                <w:noProof/>
                <w:color w:val="000000" w:themeColor="text1"/>
                <w:lang w:val="en-US"/>
              </w:rPr>
              <w:drawing>
                <wp:inline distT="0" distB="0" distL="0" distR="0">
                  <wp:extent cx="2159391" cy="143939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inental_pp_Webseite_AAM_Verwendung.jpg"/>
                          <pic:cNvPicPr/>
                        </pic:nvPicPr>
                        <pic:blipFill>
                          <a:blip r:embed="rId17"/>
                          <a:stretch>
                            <a:fillRect/>
                          </a:stretch>
                        </pic:blipFill>
                        <pic:spPr>
                          <a:xfrm>
                            <a:off x="0" y="0"/>
                            <a:ext cx="2171395" cy="1447397"/>
                          </a:xfrm>
                          <a:prstGeom prst="rect">
                            <a:avLst/>
                          </a:prstGeom>
                        </pic:spPr>
                      </pic:pic>
                    </a:graphicData>
                  </a:graphic>
                </wp:inline>
              </w:drawing>
            </w:r>
          </w:p>
        </w:tc>
        <w:tc>
          <w:tcPr>
            <w:tcW w:w="5669" w:type="dxa"/>
          </w:tcPr>
          <w:p w:rsidR="003D4CAE" w:rsidRPr="00A64822" w:rsidRDefault="003D4CAE" w:rsidP="00C06B44">
            <w:pPr>
              <w:pStyle w:val="07-Images"/>
              <w:rPr>
                <w:rFonts w:cs="Arial"/>
                <w:color w:val="000000" w:themeColor="text1"/>
                <w:szCs w:val="22"/>
                <w:lang w:val="en-US"/>
              </w:rPr>
            </w:pPr>
            <w:r w:rsidRPr="00A64822">
              <w:rPr>
                <w:rFonts w:cs="Arial"/>
                <w:color w:val="000000" w:themeColor="text1"/>
                <w:szCs w:val="22"/>
                <w:lang w:val="en-US"/>
              </w:rPr>
              <w:t xml:space="preserve">Which product matches which vehicle model? This question can be quickly answered on Continental’s new </w:t>
            </w:r>
            <w:r w:rsidR="00FF5E61" w:rsidRPr="00A64822">
              <w:rPr>
                <w:rFonts w:cs="Arial"/>
                <w:color w:val="000000" w:themeColor="text1"/>
                <w:szCs w:val="22"/>
                <w:lang w:val="en-US"/>
              </w:rPr>
              <w:t>aftermarket portal</w:t>
            </w:r>
            <w:r w:rsidRPr="00A64822">
              <w:rPr>
                <w:rFonts w:cs="Arial"/>
                <w:color w:val="000000" w:themeColor="text1"/>
                <w:szCs w:val="22"/>
                <w:lang w:val="en-US"/>
              </w:rPr>
              <w:t>.</w:t>
            </w:r>
          </w:p>
        </w:tc>
      </w:tr>
    </w:tbl>
    <w:p w:rsidR="003D4CAE" w:rsidRPr="00A64822" w:rsidRDefault="003D4CAE" w:rsidP="003B02BB">
      <w:pPr>
        <w:rPr>
          <w:color w:val="000000" w:themeColor="text1"/>
          <w:lang w:val="en-US" w:eastAsia="de-DE"/>
        </w:rPr>
      </w:pPr>
      <w:proofErr w:type="spellStart"/>
      <w:r w:rsidRPr="00A64822">
        <w:rPr>
          <w:color w:val="000000" w:themeColor="text1"/>
          <w:lang w:val="en-US"/>
        </w:rPr>
        <w:t>Continental_pp_Webseite_AAM</w:t>
      </w:r>
      <w:proofErr w:type="spellEnd"/>
      <w:r w:rsidRPr="00A64822">
        <w:rPr>
          <w:color w:val="000000" w:themeColor="text1"/>
          <w:lang w:val="en-US"/>
        </w:rPr>
        <w:t>_</w:t>
      </w:r>
      <w:r w:rsidR="00525D3F">
        <w:rPr>
          <w:color w:val="000000" w:themeColor="text1"/>
          <w:lang w:val="en-US"/>
        </w:rPr>
        <w:br/>
      </w:r>
      <w:r w:rsidRPr="00A64822">
        <w:rPr>
          <w:color w:val="000000" w:themeColor="text1"/>
          <w:lang w:val="en-US"/>
        </w:rPr>
        <w:t>Verwendung.jpg</w:t>
      </w:r>
    </w:p>
    <w:sectPr w:rsidR="003D4CAE" w:rsidRPr="00A64822" w:rsidSect="00FA43D0">
      <w:type w:val="continuous"/>
      <w:pgSz w:w="11906" w:h="16838" w:code="9"/>
      <w:pgMar w:top="2835" w:right="851" w:bottom="1134" w:left="1418" w:header="709"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038" w:rsidRDefault="00FC2038">
      <w:pPr>
        <w:spacing w:after="0" w:line="240" w:lineRule="auto"/>
      </w:pPr>
      <w:r>
        <w:separator/>
      </w:r>
    </w:p>
  </w:endnote>
  <w:endnote w:type="continuationSeparator" w:id="0">
    <w:p w:rsidR="00FC2038" w:rsidRDefault="00FC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0E8" w:rsidRPr="00A64822" w:rsidRDefault="00525D3F" w:rsidP="00E40548">
    <w:pPr>
      <w:pStyle w:val="09-Footer"/>
      <w:shd w:val="solid" w:color="FFFFFF" w:fill="auto"/>
      <w:rPr>
        <w:noProof/>
        <w:color w:val="000000" w:themeColor="text1"/>
        <w:lang w:val="en-US"/>
      </w:rPr>
    </w:pPr>
    <w:r>
      <w:rPr>
        <w:noProof/>
        <w:color w:val="000000" w:themeColor="text1"/>
        <w:lang w:val="en-US"/>
      </w:rPr>
      <w:t>Your</w:t>
    </w:r>
    <w:r w:rsidR="00B370E8" w:rsidRPr="00A64822">
      <w:rPr>
        <w:noProof/>
        <w:color w:val="000000" w:themeColor="text1"/>
        <w:lang w:val="en-US"/>
      </w:rPr>
      <w:t xml:space="preserve"> </w:t>
    </w:r>
    <w:r>
      <w:rPr>
        <w:noProof/>
        <w:color w:val="000000" w:themeColor="text1"/>
        <w:lang w:val="en-US"/>
      </w:rPr>
      <w:t>contact</w:t>
    </w:r>
    <w:r w:rsidR="00B370E8" w:rsidRPr="00A64822">
      <w:rPr>
        <w:noProof/>
        <w:color w:val="000000" w:themeColor="text1"/>
        <w:lang w:val="en-US"/>
      </w:rPr>
      <w:t>:</w:t>
    </w:r>
  </w:p>
  <w:p w:rsidR="00E40548" w:rsidRPr="00A64822" w:rsidRDefault="0054041E" w:rsidP="00E40548">
    <w:pPr>
      <w:pStyle w:val="09-Footer"/>
      <w:shd w:val="solid" w:color="FFFFFF" w:fill="auto"/>
      <w:rPr>
        <w:noProof/>
        <w:color w:val="000000" w:themeColor="text1"/>
      </w:rPr>
    </w:pPr>
    <w:r w:rsidRPr="00A64822">
      <w:rPr>
        <w:noProof/>
        <w:color w:val="000000" w:themeColor="text1"/>
        <w:lang w:val="en-US"/>
      </w:rPr>
      <w:t xml:space="preserve">Christopher Schrecke, </w:t>
    </w:r>
    <w:r w:rsidR="00525D3F">
      <w:rPr>
        <w:noProof/>
        <w:color w:val="000000" w:themeColor="text1"/>
        <w:lang w:val="en-US"/>
      </w:rPr>
      <w:t>phone</w:t>
    </w:r>
    <w:r w:rsidRPr="00A64822">
      <w:rPr>
        <w:noProof/>
        <w:color w:val="000000" w:themeColor="text1"/>
        <w:lang w:val="en-US"/>
      </w:rPr>
      <w:t xml:space="preserve">: </w:t>
    </w:r>
    <w:r w:rsidR="00B370E8" w:rsidRPr="00A64822">
      <w:rPr>
        <w:noProof/>
        <w:color w:val="000000" w:themeColor="text1"/>
      </w:rPr>
      <w:t>+49 69 7603-2022</w:t>
    </w:r>
  </w:p>
  <w:p w:rsidR="009C40BB" w:rsidRPr="00A64822" w:rsidRDefault="00E40548" w:rsidP="00E40548">
    <w:pPr>
      <w:pStyle w:val="09-Footer"/>
      <w:shd w:val="solid" w:color="FFFFFF" w:fill="auto"/>
      <w:rPr>
        <w:noProof/>
        <w:color w:val="000000" w:themeColor="text1"/>
      </w:rPr>
    </w:pPr>
    <w:r w:rsidRPr="00A64822">
      <w:rPr>
        <w:noProof/>
        <w:color w:val="000000" w:themeColor="text1"/>
      </w:rPr>
      <mc:AlternateContent>
        <mc:Choice Requires="wps">
          <w:drawing>
            <wp:anchor distT="0" distB="0" distL="114300" distR="114300" simplePos="0" relativeHeight="251658240" behindDoc="0" locked="0" layoutInCell="1" allowOverlap="1" wp14:anchorId="3D44C64F" wp14:editId="1278A788">
              <wp:simplePos x="0" y="0"/>
              <wp:positionH relativeFrom="page">
                <wp:posOffset>0</wp:posOffset>
              </wp:positionH>
              <wp:positionV relativeFrom="page">
                <wp:posOffset>5346700</wp:posOffset>
              </wp:positionV>
              <wp:extent cx="269875" cy="0"/>
              <wp:effectExtent l="0" t="0" r="0" b="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B3C5D" id="_x0000_t32" coordsize="21600,21600" o:spt="32" o:oned="t" path="m,l21600,21600e" filled="f">
              <v:path arrowok="t" fillok="f" o:connecttype="none"/>
              <o:lock v:ext="edit" shapetype="t"/>
            </v:shapetype>
            <v:shape id="Gerade Verbindung mit Pfeil 17" o:spid="_x0000_s1026" type="#_x0000_t32" style="position:absolute;margin-left:0;margin-top:421pt;width:21.2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" strokeweight=".5pt">
              <w10:wrap anchorx="page" anchory="page"/>
            </v:shape>
          </w:pict>
        </mc:Fallback>
      </mc:AlternateContent>
    </w:r>
    <w:r w:rsidRPr="00A64822">
      <w:rPr>
        <w:noProof/>
        <w:color w:val="000000" w:themeColor="text1"/>
      </w:rPr>
      <mc:AlternateContent>
        <mc:Choice Requires="wps">
          <w:drawing>
            <wp:anchor distT="0" distB="0" distL="114300" distR="114300" simplePos="0" relativeHeight="251659264" behindDoc="0" locked="0" layoutInCell="1" allowOverlap="1" wp14:anchorId="39BFD649" wp14:editId="0F8C8C1C">
              <wp:simplePos x="0" y="0"/>
              <wp:positionH relativeFrom="page">
                <wp:posOffset>0</wp:posOffset>
              </wp:positionH>
              <wp:positionV relativeFrom="page">
                <wp:posOffset>5346700</wp:posOffset>
              </wp:positionV>
              <wp:extent cx="269875" cy="0"/>
              <wp:effectExtent l="0" t="0" r="0" b="0"/>
              <wp:wrapNone/>
              <wp:docPr id="164196463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E1E9D" id="Gerade Verbindung mit Pfeil 17" o:spid="_x0000_s1026" type="#_x0000_t32" style="position:absolute;margin-left:0;margin-top:421pt;width:21.2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"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548" w:rsidRDefault="0054041E" w:rsidP="00E40548">
    <w:pPr>
      <w:pStyle w:val="09-Footer"/>
      <w:shd w:val="solid" w:color="FFFFFF" w:fill="auto"/>
      <w:rPr>
        <w:noProof/>
      </w:rPr>
    </w:pPr>
    <w:r>
      <w:rPr>
        <w:noProof/>
      </w:rPr>
      <mc:AlternateContent>
        <mc:Choice Requires="wps">
          <w:drawing>
            <wp:anchor distT="45720" distB="45720" distL="114300" distR="114300" simplePos="0" relativeHeight="251655168" behindDoc="0" locked="0" layoutInCell="1" allowOverlap="1">
              <wp:simplePos x="0" y="0"/>
              <wp:positionH relativeFrom="margin">
                <wp:align>right</wp:align>
              </wp:positionH>
              <wp:positionV relativeFrom="paragraph">
                <wp:posOffset>14466</wp:posOffset>
              </wp:positionV>
              <wp:extent cx="405765" cy="1630553"/>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630553"/>
                      </a:xfrm>
                      <a:prstGeom prst="rect">
                        <a:avLst/>
                      </a:prstGeom>
                      <a:noFill/>
                      <a:ln w="9525">
                        <a:noFill/>
                        <a:miter lim="800000"/>
                        <a:headEnd/>
                        <a:tailEnd/>
                      </a:ln>
                    </wps:spPr>
                    <wps:txbx>
                      <w:txbxContent>
                        <w:p w:rsidR="00E40548" w:rsidRPr="00213B9A" w:rsidRDefault="0054041E"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8D40EC"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FA43D0">
                            <w:rPr>
                              <w:rFonts w:cs="Arial"/>
                              <w:noProof/>
                              <w:sz w:val="18"/>
                              <w:lang w:val="en-US"/>
                            </w:rPr>
                            <w:instrText>3</w:instrText>
                          </w:r>
                          <w:r w:rsidRPr="00213B9A">
                            <w:rPr>
                              <w:rFonts w:cs="Arial"/>
                              <w:sz w:val="18"/>
                            </w:rPr>
                            <w:fldChar w:fldCharType="end"/>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8D40EC" w:rsidRPr="00213B9A">
                            <w:rPr>
                              <w:rFonts w:cs="Arial"/>
                              <w:noProof/>
                              <w:sz w:val="18"/>
                              <w:lang w:val="en-US"/>
                            </w:rPr>
                            <w:t>.../</w:t>
                          </w:r>
                          <w:r w:rsidR="008D40EC">
                            <w:rPr>
                              <w:rFonts w:cs="Arial"/>
                              <w:noProof/>
                              <w:sz w:val="18"/>
                              <w:lang w:val="en-US"/>
                            </w:rPr>
                            <w:t>3</w:t>
                          </w:r>
                          <w:r w:rsidRPr="00213B9A">
                            <w:rPr>
                              <w:rFonts w:cs="Arial"/>
                              <w:sz w:val="18"/>
                            </w:rPr>
                            <w:fldChar w:fldCharType="end"/>
                          </w:r>
                        </w:p>
                        <w:p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9.25pt;margin-top:1.15pt;width:31.95pt;height:128.4pt;z-index:251655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" filled="f" stroked="f">
              <v:textbox style="mso-fit-shape-to-text:t" inset="0,0,0,0">
                <w:txbxContent>
                  <w:p w:rsidR="00E40548" w:rsidRPr="00213B9A" w:rsidRDefault="0054041E"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8D40EC"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FA43D0">
                      <w:rPr>
                        <w:rFonts w:cs="Arial"/>
                        <w:noProof/>
                        <w:sz w:val="18"/>
                        <w:lang w:val="en-US"/>
                      </w:rPr>
                      <w:instrText>3</w:instrText>
                    </w:r>
                    <w:r w:rsidRPr="00213B9A">
                      <w:rPr>
                        <w:rFonts w:cs="Arial"/>
                        <w:sz w:val="18"/>
                      </w:rPr>
                      <w:fldChar w:fldCharType="end"/>
                    </w:r>
                    <w:r w:rsidRPr="00213B9A">
                      <w:rPr>
                        <w:rFonts w:cs="Arial"/>
                        <w:sz w:val="18"/>
                      </w:rPr>
                      <w:fldChar w:fldCharType="separate"/>
                    </w:r>
                    <w:r w:rsidR="008D40EC">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8D40EC" w:rsidRPr="00213B9A">
                      <w:rPr>
                        <w:rFonts w:cs="Arial"/>
                        <w:noProof/>
                        <w:sz w:val="18"/>
                        <w:lang w:val="en-US"/>
                      </w:rPr>
                      <w:t>.../</w:t>
                    </w:r>
                    <w:r w:rsidR="008D40EC">
                      <w:rPr>
                        <w:rFonts w:cs="Arial"/>
                        <w:noProof/>
                        <w:sz w:val="18"/>
                        <w:lang w:val="en-US"/>
                      </w:rPr>
                      <w:t>3</w:t>
                    </w:r>
                    <w:r w:rsidRPr="00213B9A">
                      <w:rPr>
                        <w:rFonts w:cs="Arial"/>
                        <w:sz w:val="18"/>
                      </w:rPr>
                      <w:fldChar w:fldCharType="end"/>
                    </w:r>
                  </w:p>
                  <w:p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rPr>
        <w:noProof/>
      </w:rPr>
      <w:t>Ihr Kontakt:</w:t>
    </w:r>
  </w:p>
  <w:p w:rsidR="00E40548" w:rsidRDefault="00E40548" w:rsidP="00E40548">
    <w:pPr>
      <w:pStyle w:val="09-Footer"/>
      <w:shd w:val="solid" w:color="FFFFFF" w:fill="auto"/>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038" w:rsidRDefault="00FC2038">
      <w:pPr>
        <w:spacing w:after="0" w:line="240" w:lineRule="auto"/>
      </w:pPr>
      <w:r>
        <w:separator/>
      </w:r>
    </w:p>
  </w:footnote>
  <w:footnote w:type="continuationSeparator" w:id="0">
    <w:p w:rsidR="00FC2038" w:rsidRDefault="00FC2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548" w:rsidRPr="00A64822" w:rsidRDefault="008D40EC" w:rsidP="00E40548">
    <w:pPr>
      <w:pStyle w:val="Kopfzeile"/>
    </w:pPr>
    <w:r w:rsidRPr="00A64822">
      <w:rPr>
        <w:noProof/>
        <w:lang w:eastAsia="de-DE"/>
      </w:rPr>
      <mc:AlternateContent>
        <mc:Choice Requires="wps">
          <w:drawing>
            <wp:anchor distT="0" distB="0" distL="114300" distR="114300" simplePos="0" relativeHeight="251654144" behindDoc="0" locked="0" layoutInCell="1" allowOverlap="1" wp14:anchorId="10966421" wp14:editId="748C0C1E">
              <wp:simplePos x="0" y="0"/>
              <wp:positionH relativeFrom="margin">
                <wp:posOffset>4396056</wp:posOffset>
              </wp:positionH>
              <wp:positionV relativeFrom="page">
                <wp:posOffset>393895</wp:posOffset>
              </wp:positionV>
              <wp:extent cx="1720948" cy="429895"/>
              <wp:effectExtent l="0" t="0" r="6350" b="1905"/>
              <wp:wrapNone/>
              <wp:docPr id="100546659" name="Textfeld 23"/>
              <wp:cNvGraphicFramePr/>
              <a:graphic xmlns:a="http://schemas.openxmlformats.org/drawingml/2006/main">
                <a:graphicData uri="http://schemas.microsoft.com/office/word/2010/wordprocessingShape">
                  <wps:wsp>
                    <wps:cNvSpPr txBox="1"/>
                    <wps:spPr>
                      <a:xfrm>
                        <a:off x="0" y="0"/>
                        <a:ext cx="1720948" cy="429895"/>
                      </a:xfrm>
                      <a:prstGeom prst="rect">
                        <a:avLst/>
                      </a:prstGeom>
                      <a:noFill/>
                      <a:ln w="6350">
                        <a:noFill/>
                      </a:ln>
                      <a:effectLst/>
                    </wps:spPr>
                    <wps:txbx>
                      <w:txbxContent>
                        <w:p w:rsidR="004C6C5D" w:rsidRDefault="004C6C5D" w:rsidP="00B370E8">
                          <w:pPr>
                            <w:pStyle w:val="12-Title"/>
                            <w:jc w:val="left"/>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966421" id="_x0000_t202" coordsize="21600,21600" o:spt="202" path="m,l,21600r21600,l21600,xe">
              <v:stroke joinstyle="miter"/>
              <v:path gradientshapeok="t" o:connecttype="rect"/>
            </v:shapetype>
            <v:shape id="Textfeld 23" o:spid="_x0000_s1026" type="#_x0000_t202" style="position:absolute;margin-left:346.15pt;margin-top:31pt;width:135.5pt;height:33.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" filled="f" stroked="f" strokeweight=".5pt">
              <v:textbox inset="0,0,0,0">
                <w:txbxContent>
                  <w:p w:rsidR="004C6C5D" w:rsidRDefault="004C6C5D" w:rsidP="00B370E8">
                    <w:pPr>
                      <w:pStyle w:val="12-Title"/>
                      <w:jc w:val="left"/>
                    </w:pPr>
                  </w:p>
                </w:txbxContent>
              </v:textbox>
              <w10:wrap anchorx="margin" anchory="page"/>
            </v:shape>
          </w:pict>
        </mc:Fallback>
      </mc:AlternateContent>
    </w:r>
    <w:r w:rsidR="00A64822" w:rsidRPr="00A64822">
      <w:rPr>
        <w:noProof/>
        <w:lang w:eastAsia="de-DE"/>
      </w:rPr>
      <w:drawing>
        <wp:anchor distT="0" distB="0" distL="114300" distR="114300" simplePos="0" relativeHeight="251661312" behindDoc="0" locked="0" layoutInCell="1" allowOverlap="1" wp14:anchorId="171DE2AC" wp14:editId="708DAFE8">
          <wp:simplePos x="0" y="0"/>
          <wp:positionH relativeFrom="page">
            <wp:posOffset>856615</wp:posOffset>
          </wp:positionH>
          <wp:positionV relativeFrom="page">
            <wp:posOffset>434340</wp:posOffset>
          </wp:positionV>
          <wp:extent cx="2483485" cy="449580"/>
          <wp:effectExtent l="0" t="0" r="0" b="7620"/>
          <wp:wrapNone/>
          <wp:docPr id="1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3485"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6C5D" w:rsidRPr="00A64822">
      <w:rPr>
        <w:noProof/>
        <w:lang w:eastAsia="de-DE"/>
      </w:rPr>
      <mc:AlternateContent>
        <mc:Choice Requires="wps">
          <w:drawing>
            <wp:anchor distT="0" distB="0" distL="114300" distR="114300" simplePos="0" relativeHeight="251653120" behindDoc="0" locked="0" layoutInCell="1" allowOverlap="1" wp14:anchorId="6E7F0AE8" wp14:editId="1AD24B10">
              <wp:simplePos x="0" y="0"/>
              <wp:positionH relativeFrom="margin">
                <wp:align>right</wp:align>
              </wp:positionH>
              <wp:positionV relativeFrom="page">
                <wp:posOffset>394970</wp:posOffset>
              </wp:positionV>
              <wp:extent cx="2896182" cy="430306"/>
              <wp:effectExtent l="0" t="0" r="0" b="8255"/>
              <wp:wrapNone/>
              <wp:docPr id="14" name="Textfeld 23"/>
              <wp:cNvGraphicFramePr/>
              <a:graphic xmlns:a="http://schemas.openxmlformats.org/drawingml/2006/main">
                <a:graphicData uri="http://schemas.microsoft.com/office/word/2010/wordprocessingShape">
                  <wps:wsp>
                    <wps:cNvSpPr txBox="1"/>
                    <wps:spPr>
                      <a:xfrm>
                        <a:off x="0" y="0"/>
                        <a:ext cx="2896182" cy="430306"/>
                      </a:xfrm>
                      <a:prstGeom prst="rect">
                        <a:avLst/>
                      </a:prstGeom>
                      <a:noFill/>
                      <a:ln w="6350">
                        <a:noFill/>
                      </a:ln>
                      <a:effectLst/>
                    </wps:spPr>
                    <wps:txbx>
                      <w:txbxContent>
                        <w:p w:rsidR="004C6C5D" w:rsidRDefault="004C6C5D" w:rsidP="004C6C5D">
                          <w:pPr>
                            <w:pStyle w:val="12-Title"/>
                            <w:rPr>
                              <w:sz w:val="22"/>
                              <w:szCs w:val="22"/>
                            </w:rPr>
                          </w:pPr>
                        </w:p>
                        <w:p w:rsidR="004C6C5D" w:rsidRPr="00213B9A" w:rsidRDefault="0054041E" w:rsidP="004C6C5D">
                          <w:pPr>
                            <w:pStyle w:val="12-Title"/>
                            <w:rPr>
                              <w:lang w:val="en-US"/>
                            </w:rPr>
                          </w:pPr>
                          <w:r>
                            <w:rPr>
                              <w:lang w:val="en-US"/>
                            </w:rPr>
                            <w:t>Press Release</w:t>
                          </w:r>
                        </w:p>
                        <w:p w:rsidR="004C6C5D" w:rsidRDefault="0054041E" w:rsidP="004C6C5D">
                          <w:pPr>
                            <w:pStyle w:val="12-Title"/>
                          </w:pPr>
                          <w:r>
                            <w:rPr>
                              <w:lang w:val="en-US"/>
                            </w:rPr>
                            <w:br/>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7F0AE8" id="_x0000_s1027" type="#_x0000_t202" style="position:absolute;margin-left:176.85pt;margin-top:31.1pt;width:228.05pt;height:33.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" filled="f" stroked="f" strokeweight=".5pt">
              <v:textbox inset="0,0,0,0">
                <w:txbxContent>
                  <w:p w:rsidR="004C6C5D" w:rsidRDefault="004C6C5D" w:rsidP="004C6C5D">
                    <w:pPr>
                      <w:pStyle w:val="12-Title"/>
                      <w:rPr>
                        <w:sz w:val="22"/>
                        <w:szCs w:val="22"/>
                      </w:rPr>
                    </w:pPr>
                  </w:p>
                  <w:p w:rsidR="004C6C5D" w:rsidRPr="00213B9A" w:rsidRDefault="0054041E" w:rsidP="004C6C5D">
                    <w:pPr>
                      <w:pStyle w:val="12-Title"/>
                      <w:rPr>
                        <w:lang w:val="en-US"/>
                      </w:rPr>
                    </w:pPr>
                    <w:r>
                      <w:rPr>
                        <w:lang w:val="en-US"/>
                      </w:rPr>
                      <w:t>Press Release</w:t>
                    </w:r>
                  </w:p>
                  <w:p w:rsidR="004C6C5D" w:rsidRDefault="0054041E" w:rsidP="004C6C5D">
                    <w:pPr>
                      <w:pStyle w:val="12-Title"/>
                    </w:pPr>
                    <w:r>
                      <w:rPr>
                        <w:lang w:val="en-US"/>
                      </w:rPr>
                      <w:br/>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548" w:rsidRPr="00216088" w:rsidRDefault="0054041E" w:rsidP="00E40548">
    <w:pPr>
      <w:pStyle w:val="Kopfzeile"/>
    </w:pPr>
    <w:r>
      <w:rPr>
        <w:noProof/>
        <w:lang w:eastAsia="de-DE"/>
      </w:rPr>
      <mc:AlternateContent>
        <mc:Choice Requires="wps">
          <w:drawing>
            <wp:anchor distT="45720" distB="45720" distL="114300" distR="114300" simplePos="0" relativeHeight="251657216" behindDoc="0" locked="0" layoutInCell="1" allowOverlap="1">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605"/>
                      </a:xfrm>
                      <a:prstGeom prst="rect">
                        <a:avLst/>
                      </a:prstGeom>
                      <a:noFill/>
                      <a:ln w="9525">
                        <a:noFill/>
                        <a:miter lim="800000"/>
                        <a:headEnd/>
                        <a:tailEnd/>
                      </a:ln>
                    </wps:spPr>
                    <wps:txbx>
                      <w:txbxContent>
                        <w:p w:rsidR="00E40548" w:rsidRPr="00213B9A" w:rsidRDefault="00E40548" w:rsidP="00E40548">
                          <w:pPr>
                            <w:pStyle w:val="Fuzeile"/>
                            <w:tabs>
                              <w:tab w:val="right" w:pos="8280"/>
                            </w:tabs>
                            <w:ind w:right="71"/>
                            <w:jc w:val="center"/>
                            <w:rPr>
                              <w:rFonts w:cs="Arial"/>
                              <w:sz w:val="18"/>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margin-left:0;margin-top:59.8pt;width:477.95pt;height:21.1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" filled="f" stroked="f">
              <v:textbox>
                <w:txbxContent>
                  <w:p w:rsidR="00E40548" w:rsidRPr="00213B9A" w:rsidRDefault="00E40548" w:rsidP="00E40548">
                    <w:pPr>
                      <w:pStyle w:val="Fuzeile"/>
                      <w:tabs>
                        <w:tab w:val="right" w:pos="8280"/>
                      </w:tabs>
                      <w:ind w:right="71"/>
                      <w:jc w:val="center"/>
                      <w:rPr>
                        <w:rFonts w:cs="Arial"/>
                        <w:sz w:val="18"/>
                        <w:lang w:val="en-US"/>
                      </w:rPr>
                    </w:pPr>
                  </w:p>
                </w:txbxContent>
              </v:textbox>
              <w10:wrap type="square" anchorx="margin"/>
            </v:shape>
          </w:pict>
        </mc:Fallback>
      </mc:AlternateContent>
    </w:r>
    <w:r>
      <w:rPr>
        <w:noProof/>
        <w:lang w:eastAsia="de-DE"/>
      </w:rPr>
      <w:drawing>
        <wp:anchor distT="0" distB="0" distL="114300" distR="114300" simplePos="0" relativeHeight="251656192" behindDoc="0" locked="0" layoutInCell="1" allowOverlap="1">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06107204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0548" w:rsidRDefault="00E40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73066"/>
    <w:multiLevelType w:val="hybridMultilevel"/>
    <w:tmpl w:val="3272CF9A"/>
    <w:lvl w:ilvl="0" w:tplc="48AA2CFC">
      <w:start w:val="1"/>
      <w:numFmt w:val="upperLetter"/>
      <w:lvlText w:val="%1."/>
      <w:lvlJc w:val="left"/>
      <w:pPr>
        <w:ind w:left="720" w:hanging="360"/>
      </w:pPr>
      <w:rPr>
        <w:rFonts w:hint="default"/>
      </w:rPr>
    </w:lvl>
    <w:lvl w:ilvl="1" w:tplc="0576D780" w:tentative="1">
      <w:start w:val="1"/>
      <w:numFmt w:val="lowerLetter"/>
      <w:lvlText w:val="%2."/>
      <w:lvlJc w:val="left"/>
      <w:pPr>
        <w:ind w:left="1440" w:hanging="360"/>
      </w:pPr>
    </w:lvl>
    <w:lvl w:ilvl="2" w:tplc="DB328C90" w:tentative="1">
      <w:start w:val="1"/>
      <w:numFmt w:val="lowerRoman"/>
      <w:lvlText w:val="%3."/>
      <w:lvlJc w:val="right"/>
      <w:pPr>
        <w:ind w:left="2160" w:hanging="180"/>
      </w:pPr>
    </w:lvl>
    <w:lvl w:ilvl="3" w:tplc="F1F4BD48" w:tentative="1">
      <w:start w:val="1"/>
      <w:numFmt w:val="decimal"/>
      <w:lvlText w:val="%4."/>
      <w:lvlJc w:val="left"/>
      <w:pPr>
        <w:ind w:left="2880" w:hanging="360"/>
      </w:pPr>
    </w:lvl>
    <w:lvl w:ilvl="4" w:tplc="E9B0B34C" w:tentative="1">
      <w:start w:val="1"/>
      <w:numFmt w:val="lowerLetter"/>
      <w:lvlText w:val="%5."/>
      <w:lvlJc w:val="left"/>
      <w:pPr>
        <w:ind w:left="3600" w:hanging="360"/>
      </w:pPr>
    </w:lvl>
    <w:lvl w:ilvl="5" w:tplc="1D50CAB4" w:tentative="1">
      <w:start w:val="1"/>
      <w:numFmt w:val="lowerRoman"/>
      <w:lvlText w:val="%6."/>
      <w:lvlJc w:val="right"/>
      <w:pPr>
        <w:ind w:left="4320" w:hanging="180"/>
      </w:pPr>
    </w:lvl>
    <w:lvl w:ilvl="6" w:tplc="D57ECFA0" w:tentative="1">
      <w:start w:val="1"/>
      <w:numFmt w:val="decimal"/>
      <w:lvlText w:val="%7."/>
      <w:lvlJc w:val="left"/>
      <w:pPr>
        <w:ind w:left="5040" w:hanging="360"/>
      </w:pPr>
    </w:lvl>
    <w:lvl w:ilvl="7" w:tplc="A4480CE2" w:tentative="1">
      <w:start w:val="1"/>
      <w:numFmt w:val="lowerLetter"/>
      <w:lvlText w:val="%8."/>
      <w:lvlJc w:val="left"/>
      <w:pPr>
        <w:ind w:left="5760" w:hanging="360"/>
      </w:pPr>
    </w:lvl>
    <w:lvl w:ilvl="8" w:tplc="9958438A" w:tentative="1">
      <w:start w:val="1"/>
      <w:numFmt w:val="lowerRoman"/>
      <w:lvlText w:val="%9."/>
      <w:lvlJc w:val="right"/>
      <w:pPr>
        <w:ind w:left="6480" w:hanging="180"/>
      </w:pPr>
    </w:lvl>
  </w:abstractNum>
  <w:abstractNum w:abstractNumId="1" w15:restartNumberingAfterBreak="0">
    <w:nsid w:val="44A11A6A"/>
    <w:multiLevelType w:val="hybridMultilevel"/>
    <w:tmpl w:val="153857EC"/>
    <w:lvl w:ilvl="0" w:tplc="CBE8F79C">
      <w:start w:val="1"/>
      <w:numFmt w:val="bullet"/>
      <w:pStyle w:val="02-Bullet"/>
      <w:lvlText w:val=""/>
      <w:lvlJc w:val="left"/>
      <w:pPr>
        <w:ind w:left="720" w:hanging="360"/>
      </w:pPr>
      <w:rPr>
        <w:rFonts w:ascii="Symbol" w:hAnsi="Symbol" w:hint="default"/>
      </w:rPr>
    </w:lvl>
    <w:lvl w:ilvl="1" w:tplc="D0EA2994" w:tentative="1">
      <w:start w:val="1"/>
      <w:numFmt w:val="bullet"/>
      <w:lvlText w:val="o"/>
      <w:lvlJc w:val="left"/>
      <w:pPr>
        <w:ind w:left="1440" w:hanging="360"/>
      </w:pPr>
      <w:rPr>
        <w:rFonts w:ascii="Courier New" w:hAnsi="Courier New" w:cs="Courier New" w:hint="default"/>
      </w:rPr>
    </w:lvl>
    <w:lvl w:ilvl="2" w:tplc="8EB073D0" w:tentative="1">
      <w:start w:val="1"/>
      <w:numFmt w:val="bullet"/>
      <w:lvlText w:val=""/>
      <w:lvlJc w:val="left"/>
      <w:pPr>
        <w:ind w:left="2160" w:hanging="360"/>
      </w:pPr>
      <w:rPr>
        <w:rFonts w:ascii="Wingdings" w:hAnsi="Wingdings" w:hint="default"/>
      </w:rPr>
    </w:lvl>
    <w:lvl w:ilvl="3" w:tplc="6DF23FEC" w:tentative="1">
      <w:start w:val="1"/>
      <w:numFmt w:val="bullet"/>
      <w:lvlText w:val=""/>
      <w:lvlJc w:val="left"/>
      <w:pPr>
        <w:ind w:left="2880" w:hanging="360"/>
      </w:pPr>
      <w:rPr>
        <w:rFonts w:ascii="Symbol" w:hAnsi="Symbol" w:hint="default"/>
      </w:rPr>
    </w:lvl>
    <w:lvl w:ilvl="4" w:tplc="91C6DAA6" w:tentative="1">
      <w:start w:val="1"/>
      <w:numFmt w:val="bullet"/>
      <w:lvlText w:val="o"/>
      <w:lvlJc w:val="left"/>
      <w:pPr>
        <w:ind w:left="3600" w:hanging="360"/>
      </w:pPr>
      <w:rPr>
        <w:rFonts w:ascii="Courier New" w:hAnsi="Courier New" w:cs="Courier New" w:hint="default"/>
      </w:rPr>
    </w:lvl>
    <w:lvl w:ilvl="5" w:tplc="AC828990" w:tentative="1">
      <w:start w:val="1"/>
      <w:numFmt w:val="bullet"/>
      <w:lvlText w:val=""/>
      <w:lvlJc w:val="left"/>
      <w:pPr>
        <w:ind w:left="4320" w:hanging="360"/>
      </w:pPr>
      <w:rPr>
        <w:rFonts w:ascii="Wingdings" w:hAnsi="Wingdings" w:hint="default"/>
      </w:rPr>
    </w:lvl>
    <w:lvl w:ilvl="6" w:tplc="C7CA4C44" w:tentative="1">
      <w:start w:val="1"/>
      <w:numFmt w:val="bullet"/>
      <w:lvlText w:val=""/>
      <w:lvlJc w:val="left"/>
      <w:pPr>
        <w:ind w:left="5040" w:hanging="360"/>
      </w:pPr>
      <w:rPr>
        <w:rFonts w:ascii="Symbol" w:hAnsi="Symbol" w:hint="default"/>
      </w:rPr>
    </w:lvl>
    <w:lvl w:ilvl="7" w:tplc="4B628762" w:tentative="1">
      <w:start w:val="1"/>
      <w:numFmt w:val="bullet"/>
      <w:lvlText w:val="o"/>
      <w:lvlJc w:val="left"/>
      <w:pPr>
        <w:ind w:left="5760" w:hanging="360"/>
      </w:pPr>
      <w:rPr>
        <w:rFonts w:ascii="Courier New" w:hAnsi="Courier New" w:cs="Courier New" w:hint="default"/>
      </w:rPr>
    </w:lvl>
    <w:lvl w:ilvl="8" w:tplc="2BE411EC" w:tentative="1">
      <w:start w:val="1"/>
      <w:numFmt w:val="bullet"/>
      <w:lvlText w:val=""/>
      <w:lvlJc w:val="left"/>
      <w:pPr>
        <w:ind w:left="6480" w:hanging="360"/>
      </w:pPr>
      <w:rPr>
        <w:rFonts w:ascii="Wingdings" w:hAnsi="Wingdings" w:hint="default"/>
      </w:rPr>
    </w:lvl>
  </w:abstractNum>
  <w:abstractNum w:abstractNumId="2"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E017835"/>
    <w:multiLevelType w:val="hybridMultilevel"/>
    <w:tmpl w:val="CF5C7F0C"/>
    <w:lvl w:ilvl="0" w:tplc="8B522D70">
      <w:start w:val="1"/>
      <w:numFmt w:val="bullet"/>
      <w:lvlText w:val=""/>
      <w:lvlJc w:val="left"/>
      <w:pPr>
        <w:tabs>
          <w:tab w:val="num" w:pos="360"/>
        </w:tabs>
        <w:ind w:left="360" w:hanging="360"/>
      </w:pPr>
      <w:rPr>
        <w:rFonts w:ascii="Symbol" w:hAnsi="Symbol" w:hint="default"/>
      </w:rPr>
    </w:lvl>
    <w:lvl w:ilvl="1" w:tplc="A0289820">
      <w:start w:val="1"/>
      <w:numFmt w:val="bullet"/>
      <w:lvlText w:val="o"/>
      <w:lvlJc w:val="left"/>
      <w:pPr>
        <w:tabs>
          <w:tab w:val="num" w:pos="1080"/>
        </w:tabs>
        <w:ind w:left="1080" w:hanging="360"/>
      </w:pPr>
      <w:rPr>
        <w:rFonts w:ascii="Courier New" w:hAnsi="Courier New" w:cs="Courier New" w:hint="default"/>
      </w:rPr>
    </w:lvl>
    <w:lvl w:ilvl="2" w:tplc="6F6CEAB0">
      <w:start w:val="1"/>
      <w:numFmt w:val="bullet"/>
      <w:lvlText w:val=""/>
      <w:lvlJc w:val="left"/>
      <w:pPr>
        <w:tabs>
          <w:tab w:val="num" w:pos="1800"/>
        </w:tabs>
        <w:ind w:left="1800" w:hanging="360"/>
      </w:pPr>
      <w:rPr>
        <w:rFonts w:ascii="Wingdings" w:hAnsi="Wingdings" w:hint="default"/>
      </w:rPr>
    </w:lvl>
    <w:lvl w:ilvl="3" w:tplc="E20225B0">
      <w:start w:val="1"/>
      <w:numFmt w:val="bullet"/>
      <w:lvlText w:val=""/>
      <w:lvlJc w:val="left"/>
      <w:pPr>
        <w:tabs>
          <w:tab w:val="num" w:pos="2520"/>
        </w:tabs>
        <w:ind w:left="2520" w:hanging="360"/>
      </w:pPr>
      <w:rPr>
        <w:rFonts w:ascii="Symbol" w:hAnsi="Symbol" w:hint="default"/>
      </w:rPr>
    </w:lvl>
    <w:lvl w:ilvl="4" w:tplc="453C7CC0">
      <w:start w:val="1"/>
      <w:numFmt w:val="bullet"/>
      <w:lvlText w:val="o"/>
      <w:lvlJc w:val="left"/>
      <w:pPr>
        <w:tabs>
          <w:tab w:val="num" w:pos="3240"/>
        </w:tabs>
        <w:ind w:left="3240" w:hanging="360"/>
      </w:pPr>
      <w:rPr>
        <w:rFonts w:ascii="Courier New" w:hAnsi="Courier New" w:cs="Courier New" w:hint="default"/>
      </w:rPr>
    </w:lvl>
    <w:lvl w:ilvl="5" w:tplc="3E246462">
      <w:start w:val="1"/>
      <w:numFmt w:val="bullet"/>
      <w:lvlText w:val=""/>
      <w:lvlJc w:val="left"/>
      <w:pPr>
        <w:tabs>
          <w:tab w:val="num" w:pos="3960"/>
        </w:tabs>
        <w:ind w:left="3960" w:hanging="360"/>
      </w:pPr>
      <w:rPr>
        <w:rFonts w:ascii="Wingdings" w:hAnsi="Wingdings" w:hint="default"/>
      </w:rPr>
    </w:lvl>
    <w:lvl w:ilvl="6" w:tplc="7F7A0D52">
      <w:start w:val="1"/>
      <w:numFmt w:val="bullet"/>
      <w:lvlText w:val=""/>
      <w:lvlJc w:val="left"/>
      <w:pPr>
        <w:tabs>
          <w:tab w:val="num" w:pos="4680"/>
        </w:tabs>
        <w:ind w:left="4680" w:hanging="360"/>
      </w:pPr>
      <w:rPr>
        <w:rFonts w:ascii="Symbol" w:hAnsi="Symbol" w:hint="default"/>
      </w:rPr>
    </w:lvl>
    <w:lvl w:ilvl="7" w:tplc="77E86354">
      <w:start w:val="1"/>
      <w:numFmt w:val="bullet"/>
      <w:lvlText w:val="o"/>
      <w:lvlJc w:val="left"/>
      <w:pPr>
        <w:tabs>
          <w:tab w:val="num" w:pos="5400"/>
        </w:tabs>
        <w:ind w:left="5400" w:hanging="360"/>
      </w:pPr>
      <w:rPr>
        <w:rFonts w:ascii="Courier New" w:hAnsi="Courier New" w:cs="Courier New" w:hint="default"/>
      </w:rPr>
    </w:lvl>
    <w:lvl w:ilvl="8" w:tplc="0C94D46E">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N7Q0MTK2MDMyMzJQ0lEKTi0uzszPAykwrAUAP0YpVCwAAAA="/>
    <w:docVar w:name="dgnword-docGUID" w:val="{18A42383-42C4-4BB4-8119-B9E918709A35}"/>
    <w:docVar w:name="dgnword-eventsink" w:val="3029644572592"/>
  </w:docVars>
  <w:rsids>
    <w:rsidRoot w:val="00424B94"/>
    <w:rsid w:val="000167A1"/>
    <w:rsid w:val="000219AF"/>
    <w:rsid w:val="0006310A"/>
    <w:rsid w:val="00073749"/>
    <w:rsid w:val="00082881"/>
    <w:rsid w:val="00095547"/>
    <w:rsid w:val="000E187F"/>
    <w:rsid w:val="000E5FCA"/>
    <w:rsid w:val="001154E2"/>
    <w:rsid w:val="0012089A"/>
    <w:rsid w:val="00123035"/>
    <w:rsid w:val="00124B80"/>
    <w:rsid w:val="00133294"/>
    <w:rsid w:val="00170C7E"/>
    <w:rsid w:val="00186BAA"/>
    <w:rsid w:val="0019701F"/>
    <w:rsid w:val="001B5139"/>
    <w:rsid w:val="001C1815"/>
    <w:rsid w:val="001C1DDB"/>
    <w:rsid w:val="001D26AF"/>
    <w:rsid w:val="001D7C3B"/>
    <w:rsid w:val="00206755"/>
    <w:rsid w:val="00207863"/>
    <w:rsid w:val="00213B9A"/>
    <w:rsid w:val="00216088"/>
    <w:rsid w:val="002168E4"/>
    <w:rsid w:val="002170B5"/>
    <w:rsid w:val="002268A2"/>
    <w:rsid w:val="002418E5"/>
    <w:rsid w:val="00245363"/>
    <w:rsid w:val="0025357A"/>
    <w:rsid w:val="00256B14"/>
    <w:rsid w:val="002831C6"/>
    <w:rsid w:val="00295D87"/>
    <w:rsid w:val="0029667F"/>
    <w:rsid w:val="002A251C"/>
    <w:rsid w:val="002A2DE2"/>
    <w:rsid w:val="002B7F67"/>
    <w:rsid w:val="002C0612"/>
    <w:rsid w:val="002D2D38"/>
    <w:rsid w:val="002F4FD1"/>
    <w:rsid w:val="00315CE5"/>
    <w:rsid w:val="00315FBF"/>
    <w:rsid w:val="0031750E"/>
    <w:rsid w:val="00321AFC"/>
    <w:rsid w:val="003261EF"/>
    <w:rsid w:val="003528D8"/>
    <w:rsid w:val="00362B03"/>
    <w:rsid w:val="00391614"/>
    <w:rsid w:val="003A0C3A"/>
    <w:rsid w:val="003A15DA"/>
    <w:rsid w:val="003A62CF"/>
    <w:rsid w:val="003B02BB"/>
    <w:rsid w:val="003D3749"/>
    <w:rsid w:val="003D4CAE"/>
    <w:rsid w:val="003E55EB"/>
    <w:rsid w:val="003F55AD"/>
    <w:rsid w:val="004001E8"/>
    <w:rsid w:val="00402F03"/>
    <w:rsid w:val="00421D73"/>
    <w:rsid w:val="00424B94"/>
    <w:rsid w:val="004772A8"/>
    <w:rsid w:val="00492B89"/>
    <w:rsid w:val="0049432B"/>
    <w:rsid w:val="004B00AF"/>
    <w:rsid w:val="004B5593"/>
    <w:rsid w:val="004C6C5D"/>
    <w:rsid w:val="004D284B"/>
    <w:rsid w:val="004D57B4"/>
    <w:rsid w:val="004E4662"/>
    <w:rsid w:val="004F5012"/>
    <w:rsid w:val="004F5C88"/>
    <w:rsid w:val="00502768"/>
    <w:rsid w:val="00506F70"/>
    <w:rsid w:val="00525D3F"/>
    <w:rsid w:val="005355F0"/>
    <w:rsid w:val="0054041E"/>
    <w:rsid w:val="0054142D"/>
    <w:rsid w:val="00545D12"/>
    <w:rsid w:val="0056177E"/>
    <w:rsid w:val="00575716"/>
    <w:rsid w:val="00587D8D"/>
    <w:rsid w:val="005908F7"/>
    <w:rsid w:val="005A5D8F"/>
    <w:rsid w:val="005C35C7"/>
    <w:rsid w:val="005C40F0"/>
    <w:rsid w:val="005C5BBE"/>
    <w:rsid w:val="005D05D5"/>
    <w:rsid w:val="005E7F23"/>
    <w:rsid w:val="005F042A"/>
    <w:rsid w:val="005F10CC"/>
    <w:rsid w:val="00632565"/>
    <w:rsid w:val="00633747"/>
    <w:rsid w:val="006444E9"/>
    <w:rsid w:val="006516D0"/>
    <w:rsid w:val="006522D5"/>
    <w:rsid w:val="006854E5"/>
    <w:rsid w:val="006B4E39"/>
    <w:rsid w:val="006D05EA"/>
    <w:rsid w:val="006D5DC8"/>
    <w:rsid w:val="006E4CD7"/>
    <w:rsid w:val="00736F32"/>
    <w:rsid w:val="00741021"/>
    <w:rsid w:val="007442D3"/>
    <w:rsid w:val="00746963"/>
    <w:rsid w:val="00752F2D"/>
    <w:rsid w:val="00770641"/>
    <w:rsid w:val="007B5E78"/>
    <w:rsid w:val="007C3044"/>
    <w:rsid w:val="007D1510"/>
    <w:rsid w:val="007E0A8A"/>
    <w:rsid w:val="007E0C2A"/>
    <w:rsid w:val="007E25D9"/>
    <w:rsid w:val="007F0B36"/>
    <w:rsid w:val="007F22C9"/>
    <w:rsid w:val="00811790"/>
    <w:rsid w:val="00813C0A"/>
    <w:rsid w:val="00814C00"/>
    <w:rsid w:val="008233AE"/>
    <w:rsid w:val="00833B88"/>
    <w:rsid w:val="00833E9B"/>
    <w:rsid w:val="00840836"/>
    <w:rsid w:val="00884491"/>
    <w:rsid w:val="00893445"/>
    <w:rsid w:val="0089412E"/>
    <w:rsid w:val="008B4EEE"/>
    <w:rsid w:val="008D40EC"/>
    <w:rsid w:val="008D6E01"/>
    <w:rsid w:val="008E5C7F"/>
    <w:rsid w:val="00900D9B"/>
    <w:rsid w:val="00902C0F"/>
    <w:rsid w:val="00903D0C"/>
    <w:rsid w:val="0092168B"/>
    <w:rsid w:val="00921FED"/>
    <w:rsid w:val="00931D67"/>
    <w:rsid w:val="00940E3C"/>
    <w:rsid w:val="0094684E"/>
    <w:rsid w:val="009477E4"/>
    <w:rsid w:val="009514BB"/>
    <w:rsid w:val="00957970"/>
    <w:rsid w:val="0096118F"/>
    <w:rsid w:val="0096426A"/>
    <w:rsid w:val="009671D3"/>
    <w:rsid w:val="00973166"/>
    <w:rsid w:val="009774B2"/>
    <w:rsid w:val="00992BEE"/>
    <w:rsid w:val="009C06E9"/>
    <w:rsid w:val="009C3DAD"/>
    <w:rsid w:val="009C40BB"/>
    <w:rsid w:val="009D27B0"/>
    <w:rsid w:val="009D4A9E"/>
    <w:rsid w:val="009E6275"/>
    <w:rsid w:val="009F2FBF"/>
    <w:rsid w:val="00A15A4D"/>
    <w:rsid w:val="00A16C06"/>
    <w:rsid w:val="00A17123"/>
    <w:rsid w:val="00A30499"/>
    <w:rsid w:val="00A311B4"/>
    <w:rsid w:val="00A348A4"/>
    <w:rsid w:val="00A36374"/>
    <w:rsid w:val="00A431D6"/>
    <w:rsid w:val="00A46B35"/>
    <w:rsid w:val="00A60F9C"/>
    <w:rsid w:val="00A64822"/>
    <w:rsid w:val="00A65D9D"/>
    <w:rsid w:val="00A91A8E"/>
    <w:rsid w:val="00A93F82"/>
    <w:rsid w:val="00AA29B5"/>
    <w:rsid w:val="00AA3700"/>
    <w:rsid w:val="00AA5806"/>
    <w:rsid w:val="00AA65BE"/>
    <w:rsid w:val="00AB3BB1"/>
    <w:rsid w:val="00AD0C36"/>
    <w:rsid w:val="00AD7CF8"/>
    <w:rsid w:val="00AE2D75"/>
    <w:rsid w:val="00AF3993"/>
    <w:rsid w:val="00B07BD0"/>
    <w:rsid w:val="00B370E8"/>
    <w:rsid w:val="00B450D4"/>
    <w:rsid w:val="00B4516E"/>
    <w:rsid w:val="00B50164"/>
    <w:rsid w:val="00B50A85"/>
    <w:rsid w:val="00B51690"/>
    <w:rsid w:val="00B54BA4"/>
    <w:rsid w:val="00B77AED"/>
    <w:rsid w:val="00B82CBA"/>
    <w:rsid w:val="00BA39DA"/>
    <w:rsid w:val="00BC68C0"/>
    <w:rsid w:val="00BE719C"/>
    <w:rsid w:val="00BF6B9C"/>
    <w:rsid w:val="00C06B44"/>
    <w:rsid w:val="00C438A9"/>
    <w:rsid w:val="00C51948"/>
    <w:rsid w:val="00C61175"/>
    <w:rsid w:val="00CA7DED"/>
    <w:rsid w:val="00CB0673"/>
    <w:rsid w:val="00CC0350"/>
    <w:rsid w:val="00D00BA3"/>
    <w:rsid w:val="00D32D0E"/>
    <w:rsid w:val="00D47FC3"/>
    <w:rsid w:val="00D62959"/>
    <w:rsid w:val="00D67883"/>
    <w:rsid w:val="00D71D7D"/>
    <w:rsid w:val="00D96D38"/>
    <w:rsid w:val="00DA1992"/>
    <w:rsid w:val="00DC45B9"/>
    <w:rsid w:val="00DD564A"/>
    <w:rsid w:val="00DF5D1A"/>
    <w:rsid w:val="00E0579E"/>
    <w:rsid w:val="00E16930"/>
    <w:rsid w:val="00E17176"/>
    <w:rsid w:val="00E37F77"/>
    <w:rsid w:val="00E40548"/>
    <w:rsid w:val="00E53F44"/>
    <w:rsid w:val="00E70AE7"/>
    <w:rsid w:val="00E845C8"/>
    <w:rsid w:val="00EC4CAA"/>
    <w:rsid w:val="00EC6D2A"/>
    <w:rsid w:val="00ED63B7"/>
    <w:rsid w:val="00ED756E"/>
    <w:rsid w:val="00F0125E"/>
    <w:rsid w:val="00F26A88"/>
    <w:rsid w:val="00F327E7"/>
    <w:rsid w:val="00F63122"/>
    <w:rsid w:val="00F729EC"/>
    <w:rsid w:val="00FA43D0"/>
    <w:rsid w:val="00FB6A92"/>
    <w:rsid w:val="00FC2038"/>
    <w:rsid w:val="00FD7A3A"/>
    <w:rsid w:val="00FF4DD0"/>
    <w:rsid w:val="00FF5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C2398C"/>
  <w15:docId w15:val="{B07AF16F-44DF-1747-8F74-E6FA897B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5A5D8F"/>
    <w:pPr>
      <w:keepLines/>
      <w:spacing w:after="220" w:line="360" w:lineRule="auto"/>
    </w:pPr>
    <w:rPr>
      <w:rFonts w:ascii="Arial" w:hAnsi="Arial"/>
      <w:lang w:val="de-DE"/>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lang w:val="de-DE" w:bidi="en-US"/>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lang w:val="de-DE" w:bidi="en-US"/>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lang w:val="de-DE" w:bidi="en-US"/>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lang w:val="de-DE" w:bidi="en-US"/>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lang w:val="de-DE" w:bidi="en-US"/>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lang w:val="de-DE"/>
    </w:rPr>
  </w:style>
  <w:style w:type="paragraph" w:customStyle="1" w:styleId="05-Boilerplate">
    <w:name w:val="05-Boilerplate"/>
    <w:basedOn w:val="Standard"/>
    <w:qFormat/>
    <w:rsid w:val="005355F0"/>
    <w:pPr>
      <w:spacing w:before="220" w:line="240" w:lineRule="auto"/>
    </w:pPr>
    <w:rPr>
      <w:rFonts w:eastAsia="Calibri" w:cs="Times New Roman"/>
      <w:sz w:val="20"/>
      <w:szCs w:val="24"/>
      <w:lang w:eastAsia="de-DE"/>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semiHidden/>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CD7"/>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lang w:val="de-DE"/>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lang w:val="de-DE"/>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lang w:eastAsia="de-DE"/>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lang w:val="de-DE"/>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lang w:eastAsia="de-DE"/>
    </w:rPr>
  </w:style>
  <w:style w:type="paragraph" w:styleId="Listenabsatz">
    <w:name w:val="List Paragraph"/>
    <w:basedOn w:val="Standard"/>
    <w:uiPriority w:val="34"/>
    <w:rsid w:val="006E4CD7"/>
    <w:pPr>
      <w:ind w:left="720"/>
      <w:contextualSpacing/>
    </w:pPr>
    <w:rPr>
      <w:rFonts w:eastAsia="Calibri" w:cs="Times New Roman"/>
      <w:szCs w:val="24"/>
      <w:lang w:eastAsia="de-DE"/>
    </w:rPr>
  </w:style>
  <w:style w:type="paragraph" w:customStyle="1" w:styleId="03-Text">
    <w:name w:val="03-Text"/>
    <w:basedOn w:val="Standard"/>
    <w:next w:val="Standard"/>
    <w:qFormat/>
    <w:rsid w:val="007D1510"/>
    <w:rPr>
      <w:rFonts w:eastAsia="Calibri" w:cs="Times New Roman"/>
      <w:szCs w:val="24"/>
      <w:lang w:eastAsia="de-DE"/>
    </w:rPr>
  </w:style>
  <w:style w:type="paragraph" w:customStyle="1" w:styleId="12-Title">
    <w:name w:val="12-Title"/>
    <w:basedOn w:val="Kopfzeile"/>
    <w:qFormat/>
    <w:rsid w:val="006E4CD7"/>
    <w:pPr>
      <w:jc w:val="right"/>
    </w:pPr>
    <w:rPr>
      <w:rFonts w:eastAsia="Calibri" w:cs="Times New Roman"/>
      <w:sz w:val="36"/>
      <w:szCs w:val="24"/>
      <w:lang w:eastAsia="de-DE"/>
    </w:rPr>
  </w:style>
  <w:style w:type="paragraph" w:styleId="KeinLeerraum">
    <w:name w:val="No Spacing"/>
    <w:uiPriority w:val="1"/>
    <w:rsid w:val="00E37F77"/>
    <w:pPr>
      <w:keepLines/>
      <w:spacing w:after="0" w:line="240" w:lineRule="auto"/>
    </w:pPr>
    <w:rPr>
      <w:rFonts w:ascii="Arial" w:hAnsi="Arial"/>
      <w:lang w:val="de-DE"/>
    </w:rPr>
  </w:style>
  <w:style w:type="paragraph" w:customStyle="1" w:styleId="01-Headline">
    <w:name w:val="01-Headline"/>
    <w:basedOn w:val="berschrift1"/>
    <w:qFormat/>
    <w:rsid w:val="000E5FCA"/>
    <w:pPr>
      <w:spacing w:after="180"/>
    </w:pPr>
    <w:rPr>
      <w:rFonts w:eastAsia="Calibri"/>
      <w:noProof/>
      <w:szCs w:val="24"/>
      <w:lang w:eastAsia="de-DE"/>
    </w:rPr>
  </w:style>
  <w:style w:type="paragraph" w:customStyle="1" w:styleId="02-Bullet">
    <w:name w:val="02-Bullet"/>
    <w:basedOn w:val="03-Text"/>
    <w:qFormat/>
    <w:rsid w:val="00CC0350"/>
    <w:pPr>
      <w:numPr>
        <w:numId w:val="7"/>
      </w:numPr>
      <w:spacing w:after="120" w:line="240" w:lineRule="auto"/>
      <w:ind w:left="340" w:hanging="340"/>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customStyle="1" w:styleId="NichtaufgelsteErwhnung3">
    <w:name w:val="Nicht aufgelöste Erwähnung3"/>
    <w:basedOn w:val="Absatz-Standardschriftart"/>
    <w:uiPriority w:val="99"/>
    <w:semiHidden/>
    <w:unhideWhenUsed/>
    <w:rsid w:val="00770641"/>
    <w:rPr>
      <w:color w:val="605E5C"/>
      <w:shd w:val="clear" w:color="auto" w:fill="E1DFDD"/>
    </w:rPr>
  </w:style>
  <w:style w:type="paragraph" w:customStyle="1" w:styleId="Zweispaltig">
    <w:name w:val="Zweispaltig"/>
    <w:basedOn w:val="Standard"/>
    <w:uiPriority w:val="99"/>
    <w:qFormat/>
    <w:rsid w:val="00CA7DED"/>
    <w:pPr>
      <w:spacing w:after="0" w:line="240" w:lineRule="auto"/>
    </w:pPr>
    <w:rPr>
      <w:rFonts w:cs="Times New Roman"/>
      <w:szCs w:val="24"/>
      <w:lang w:eastAsia="de-DE"/>
    </w:rPr>
  </w:style>
  <w:style w:type="paragraph" w:customStyle="1" w:styleId="Boilerplate">
    <w:name w:val="Boilerplate"/>
    <w:basedOn w:val="Standard"/>
    <w:qFormat/>
    <w:rsid w:val="000E187F"/>
    <w:pPr>
      <w:spacing w:before="440" w:line="240" w:lineRule="auto"/>
    </w:pPr>
    <w:rPr>
      <w:rFonts w:eastAsia="Calibri" w:cs="Times New Roman"/>
      <w:sz w:val="20"/>
      <w:szCs w:val="24"/>
      <w:lang w:eastAsia="de-DE"/>
    </w:rPr>
  </w:style>
  <w:style w:type="character" w:customStyle="1" w:styleId="UnresolvedMention1">
    <w:name w:val="Unresolved Mention1"/>
    <w:basedOn w:val="Absatz-Standardschriftart"/>
    <w:uiPriority w:val="99"/>
    <w:semiHidden/>
    <w:unhideWhenUsed/>
    <w:rsid w:val="00A65D9D"/>
    <w:rPr>
      <w:color w:val="605E5C"/>
      <w:shd w:val="clear" w:color="auto" w:fill="E1DFDD"/>
    </w:rPr>
  </w:style>
  <w:style w:type="character" w:styleId="BesuchterLink">
    <w:name w:val="FollowedHyperlink"/>
    <w:basedOn w:val="Absatz-Standardschriftart"/>
    <w:uiPriority w:val="99"/>
    <w:semiHidden/>
    <w:unhideWhenUsed/>
    <w:rsid w:val="00FF4DD0"/>
    <w:rPr>
      <w:color w:val="954F72" w:themeColor="followedHyperlink"/>
      <w:u w:val="single"/>
    </w:rPr>
  </w:style>
  <w:style w:type="paragraph" w:styleId="berarbeitung">
    <w:name w:val="Revision"/>
    <w:hidden/>
    <w:uiPriority w:val="99"/>
    <w:semiHidden/>
    <w:rsid w:val="00C06B44"/>
    <w:pPr>
      <w:spacing w:after="0" w:line="240" w:lineRule="auto"/>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FE4F50DDA23849AED478934B4AF185" ma:contentTypeVersion="1" ma:contentTypeDescription="Create a new document." ma:contentTypeScope="" ma:versionID="e213eea3c09794f708c9dbb01d17036b">
  <xsd:schema xmlns:xsd="http://www.w3.org/2001/XMLSchema" xmlns:xs="http://www.w3.org/2001/XMLSchema" xmlns:p="http://schemas.microsoft.com/office/2006/metadata/properties" xmlns:ns2="3181cd64-e15b-48d6-a9de-abe113298a22" targetNamespace="http://schemas.microsoft.com/office/2006/metadata/properties" ma:root="true" ma:fieldsID="d4a62f12b69bd76d5ddb85e0841e35f1" ns2:_="">
    <xsd:import namespace="3181cd64-e15b-48d6-a9de-abe113298a22"/>
    <xsd:element name="properties">
      <xsd:complexType>
        <xsd:sequence>
          <xsd:element name="documentManagement">
            <xsd:complexType>
              <xsd:all>
                <xsd:element ref="ns2:NextClientConfidenti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1cd64-e15b-48d6-a9de-abe113298a22" elementFormDefault="qualified">
    <xsd:import namespace="http://schemas.microsoft.com/office/2006/documentManagement/types"/>
    <xsd:import namespace="http://schemas.microsoft.com/office/infopath/2007/PartnerControls"/>
    <xsd:element name="NextClientConfidential" ma:index="8" ma:displayName="Security Class" ma:default="For internal use only" ma:description="" ma:internalName="NextClientConfidential">
      <xsd:simpleType>
        <xsd:restriction base="dms:Choice">
          <xsd:enumeration value="No Restriction"/>
          <xsd:enumeration value="For internal use only"/>
          <xsd:enumeration value="Confidential"/>
          <xsd:enumeration value="Strictly 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xtClientConfidential xmlns="3181cd64-e15b-48d6-a9de-abe113298a22">For internal use only</NextClientConfidentia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88524-BBCC-4B0E-9602-A5C55C68A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1cd64-e15b-48d6-a9de-abe11329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3181cd64-e15b-48d6-a9de-abe113298a22"/>
  </ds:schemaRefs>
</ds:datastoreItem>
</file>

<file path=customXml/itemProps3.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4.xml><?xml version="1.0" encoding="utf-8"?>
<ds:datastoreItem xmlns:ds="http://schemas.openxmlformats.org/officeDocument/2006/customXml" ds:itemID="{5C9D9A2D-EA2B-F44F-9847-A98BC851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3770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Tress</cp:lastModifiedBy>
  <cp:revision>4</cp:revision>
  <cp:lastPrinted>2020-01-15T09:44:00Z</cp:lastPrinted>
  <dcterms:created xsi:type="dcterms:W3CDTF">2020-01-14T12:49:00Z</dcterms:created>
  <dcterms:modified xsi:type="dcterms:W3CDTF">2020-01-15T10:02:00Z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ies>
</file>