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A651" w14:textId="77777777" w:rsidR="005A5D8F" w:rsidRDefault="00254748" w:rsidP="00E37F77">
      <w:pPr>
        <w:pStyle w:val="KeinLeerraum"/>
        <w:sectPr w:rsidR="005A5D8F" w:rsidSect="007B5DBF">
          <w:headerReference w:type="default" r:id="rId10"/>
          <w:footerReference w:type="default" r:id="rId11"/>
          <w:pgSz w:w="11906" w:h="16838"/>
          <w:pgMar w:top="3232" w:right="851" w:bottom="1134" w:left="1418" w:header="709" w:footer="454" w:gutter="0"/>
          <w:cols w:space="708"/>
          <w:docGrid w:linePitch="360"/>
        </w:sectPr>
      </w:pPr>
      <w:r>
        <w:rPr>
          <w:noProof/>
        </w:rPr>
        <w:pict w14:anchorId="0BD909D2">
          <v:shapetype id="_x0000_t202" coordsize="21600,21600" o:spt="202" path="m,l,21600r21600,l21600,xe">
            <v:stroke joinstyle="miter"/>
            <v:path gradientshapeok="t" o:connecttype="rect"/>
          </v:shapetype>
          <v:shape id="Textfeld 23" o:spid="_x0000_s1028"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" filled="f" stroked="f" strokeweight=".5pt">
            <v:path arrowok="t"/>
            <v:textbox inset="0,0,0,0">
              <w:txbxContent>
                <w:p w14:paraId="7FF60D86" w14:textId="77777777" w:rsidR="005A5D8F" w:rsidRDefault="005A5D8F" w:rsidP="005A5D8F">
                  <w:pPr>
                    <w:pStyle w:val="TitelC"/>
                    <w:rPr>
                      <w:sz w:val="22"/>
                      <w:szCs w:val="22"/>
                    </w:rPr>
                  </w:pPr>
                </w:p>
                <w:p w14:paraId="1D71D5D4" w14:textId="77777777" w:rsidR="005A5D8F" w:rsidRDefault="005A5D8F" w:rsidP="005A5D8F">
                  <w:pPr>
                    <w:pStyle w:val="TitelC"/>
                  </w:pPr>
                  <w:r>
                    <w:t>Press Release</w:t>
                  </w:r>
                  <w:r>
                    <w:br/>
                  </w:r>
                </w:p>
              </w:txbxContent>
            </v:textbox>
            <w10:wrap anchorx="page" anchory="page"/>
          </v:shape>
        </w:pict>
      </w:r>
    </w:p>
    <w:p w14:paraId="53E718C3" w14:textId="07543E65" w:rsidR="005A5D8F" w:rsidRPr="001E0A02" w:rsidRDefault="00254748" w:rsidP="00064F86">
      <w:pPr>
        <w:spacing w:line="240" w:lineRule="auto"/>
        <w:rPr>
          <w:rFonts w:cs="Arial"/>
          <w:b/>
          <w:sz w:val="36"/>
          <w:szCs w:val="36"/>
        </w:rPr>
      </w:pPr>
      <w:r>
        <w:rPr>
          <w:noProof/>
        </w:rPr>
        <w:pict w14:anchorId="235279FA">
          <v:line id="Line 3" o:spid="_x0000_s1027"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0.95pt" to="11.35pt,4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" strokeweight=".45pt">
            <o:lock v:ext="edit" shapetype="f"/>
            <w10:wrap anchorx="page" anchory="page"/>
          </v:line>
        </w:pict>
      </w:r>
      <w:r>
        <w:rPr>
          <w:noProof/>
        </w:rPr>
        <w:pict w14:anchorId="29481F64">
          <v:line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0.95pt" to="11.35pt,4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" strokeweight=".45pt">
            <o:lock v:ext="edit" shapetype="f"/>
            <w10:wrap anchorx="page" anchory="page"/>
          </v:line>
        </w:pict>
      </w:r>
      <w:r w:rsidR="00E56FC7">
        <w:rPr>
          <w:b/>
          <w:sz w:val="36"/>
          <w:szCs w:val="36"/>
        </w:rPr>
        <w:t xml:space="preserve">Continental’s Digital Air Spring System Ensures a </w:t>
      </w:r>
      <w:r w:rsidR="005F06BD">
        <w:rPr>
          <w:b/>
          <w:sz w:val="36"/>
          <w:szCs w:val="36"/>
        </w:rPr>
        <w:br/>
      </w:r>
      <w:r w:rsidR="00E56FC7">
        <w:rPr>
          <w:b/>
          <w:sz w:val="36"/>
          <w:szCs w:val="36"/>
        </w:rPr>
        <w:t>Well-Balanced Cab</w:t>
      </w:r>
    </w:p>
    <w:p w14:paraId="63ADD88A" w14:textId="77777777" w:rsidR="00DE65AC" w:rsidRDefault="001E0A02" w:rsidP="00064F86">
      <w:pPr>
        <w:pStyle w:val="Listenabsatz"/>
        <w:keepLines w:val="0"/>
        <w:numPr>
          <w:ilvl w:val="0"/>
          <w:numId w:val="6"/>
        </w:numPr>
        <w:tabs>
          <w:tab w:val="clear" w:pos="360"/>
          <w:tab w:val="num" w:pos="284"/>
        </w:tabs>
        <w:spacing w:after="200" w:line="240" w:lineRule="auto"/>
        <w:ind w:left="0" w:firstLine="0"/>
        <w:rPr>
          <w:rFonts w:cs="Arial"/>
          <w:b/>
          <w:szCs w:val="22"/>
        </w:rPr>
      </w:pPr>
      <w:r>
        <w:rPr>
          <w:b/>
          <w:szCs w:val="22"/>
        </w:rPr>
        <w:t>Electronic air spring damping revolutionizes air spring technology in the driver’s cab</w:t>
      </w:r>
    </w:p>
    <w:p w14:paraId="1F590EF6" w14:textId="77777777" w:rsidR="001E0A02" w:rsidRPr="00C82F69" w:rsidRDefault="00DE65AC" w:rsidP="00064F86">
      <w:pPr>
        <w:pStyle w:val="Listenabsatz"/>
        <w:keepLines w:val="0"/>
        <w:numPr>
          <w:ilvl w:val="0"/>
          <w:numId w:val="6"/>
        </w:numPr>
        <w:tabs>
          <w:tab w:val="clear" w:pos="360"/>
          <w:tab w:val="num" w:pos="284"/>
        </w:tabs>
        <w:spacing w:after="200" w:line="240" w:lineRule="auto"/>
        <w:ind w:left="0" w:firstLine="0"/>
        <w:rPr>
          <w:rFonts w:cs="Arial"/>
          <w:b/>
          <w:szCs w:val="22"/>
        </w:rPr>
      </w:pPr>
      <w:r>
        <w:rPr>
          <w:b/>
          <w:szCs w:val="22"/>
        </w:rPr>
        <w:t xml:space="preserve">Greater efficiency, safety and eco-friendliness on the roads </w:t>
      </w:r>
    </w:p>
    <w:p w14:paraId="369FAB44" w14:textId="77777777" w:rsidR="000A5F91" w:rsidRDefault="004A19E5" w:rsidP="00064F86">
      <w:pPr>
        <w:pStyle w:val="Listenabsatz"/>
        <w:keepLines w:val="0"/>
        <w:numPr>
          <w:ilvl w:val="0"/>
          <w:numId w:val="6"/>
        </w:numPr>
        <w:tabs>
          <w:tab w:val="clear" w:pos="360"/>
          <w:tab w:val="num" w:pos="284"/>
        </w:tabs>
        <w:spacing w:after="200" w:line="240" w:lineRule="auto"/>
        <w:ind w:left="0" w:firstLine="0"/>
        <w:rPr>
          <w:rFonts w:cs="Arial"/>
          <w:b/>
          <w:szCs w:val="22"/>
        </w:rPr>
      </w:pPr>
      <w:r>
        <w:rPr>
          <w:b/>
          <w:szCs w:val="22"/>
        </w:rPr>
        <w:t>Electronic air spring damping solution to be showcased at the International Motor Show for Commercial Vehicles (IAA Commercial Vehicles) in an interactive driver’s cab with touchscreen</w:t>
      </w:r>
    </w:p>
    <w:p w14:paraId="267A1683" w14:textId="77777777" w:rsidR="00AE45B4" w:rsidRDefault="001E0A02" w:rsidP="003831D9">
      <w:pPr>
        <w:pStyle w:val="Listenabsatz"/>
        <w:keepLines w:val="0"/>
        <w:numPr>
          <w:ilvl w:val="0"/>
          <w:numId w:val="6"/>
        </w:numPr>
        <w:tabs>
          <w:tab w:val="clear" w:pos="360"/>
          <w:tab w:val="num" w:pos="284"/>
        </w:tabs>
        <w:spacing w:after="200" w:line="240" w:lineRule="auto"/>
        <w:ind w:left="0" w:firstLine="0"/>
        <w:rPr>
          <w:rFonts w:cs="Arial"/>
          <w:b/>
          <w:szCs w:val="22"/>
        </w:rPr>
      </w:pPr>
      <w:r>
        <w:rPr>
          <w:b/>
          <w:szCs w:val="22"/>
        </w:rPr>
        <w:t>Integrated sensor technology opens up further development possibilities for future, big-data-based fleet and route management</w:t>
      </w:r>
    </w:p>
    <w:p w14:paraId="34BE6C05" w14:textId="77777777" w:rsidR="00AE45B4" w:rsidRDefault="00AE45B4" w:rsidP="003831D9">
      <w:pPr>
        <w:pStyle w:val="Listenabsatz"/>
        <w:keepLines w:val="0"/>
        <w:spacing w:after="200"/>
        <w:ind w:left="0"/>
        <w:rPr>
          <w:rFonts w:cs="Arial"/>
          <w:b/>
          <w:szCs w:val="22"/>
        </w:rPr>
      </w:pPr>
    </w:p>
    <w:p w14:paraId="0842B9C9" w14:textId="77777777" w:rsidR="00C45AE4" w:rsidRDefault="003C7A80">
      <w:r>
        <w:t xml:space="preserve">Hanover, September </w:t>
      </w:r>
      <w:r w:rsidR="00CF03AF">
        <w:t xml:space="preserve">18, </w:t>
      </w:r>
      <w:r>
        <w:t xml:space="preserve">2018. At IAA Commercial Vehicles in Hanover, the technology company Continental will unveil for the first time anywhere in the world its digital electronic air spring damping solution for the driver’s cab in trucks. </w:t>
      </w:r>
    </w:p>
    <w:p w14:paraId="02DE0FD1" w14:textId="2D872C70" w:rsidR="004344BB" w:rsidRDefault="00BC1328">
      <w:pPr>
        <w:keepLines w:val="0"/>
      </w:pPr>
      <w:r>
        <w:t>The experts at Continental have harnessed synergies within the corporation and developed at a cross-</w:t>
      </w:r>
      <w:r w:rsidR="001B7820">
        <w:t>divisional</w:t>
      </w:r>
      <w:r>
        <w:t xml:space="preserve"> level a holistic cab suspension system that allows the level of the driver's cab to be regulated electronically, not only enhancing comfort for the driver but also ensuring greater efficiency, safety and eco-friendliness.</w:t>
      </w:r>
      <w:r w:rsidR="00604B6C">
        <w:t xml:space="preserve"> It is based on four air spring </w:t>
      </w:r>
      <w:r>
        <w:t xml:space="preserve">damper modules with integrated </w:t>
      </w:r>
      <w:r w:rsidR="008A0A10">
        <w:t xml:space="preserve">ultrasonic </w:t>
      </w:r>
      <w:r>
        <w:t xml:space="preserve">height and air pressure sensors as well as a control unit programmed with a special regulation algorithm. </w:t>
      </w:r>
      <w:bookmarkStart w:id="0" w:name="_GoBack"/>
      <w:bookmarkEnd w:id="0"/>
    </w:p>
    <w:p w14:paraId="1C117675" w14:textId="77777777" w:rsidR="004344BB" w:rsidRDefault="004F4D82">
      <w:pPr>
        <w:rPr>
          <w:rFonts w:eastAsia="Calibri"/>
          <w:b/>
          <w:szCs w:val="24"/>
        </w:rPr>
      </w:pPr>
      <w:r>
        <w:rPr>
          <w:b/>
          <w:szCs w:val="24"/>
        </w:rPr>
        <w:t xml:space="preserve">Smart cab level adjustment – automatically or at the touch of a button </w:t>
      </w:r>
    </w:p>
    <w:p w14:paraId="64FA1C74" w14:textId="317EFB95" w:rsidR="00770D5A" w:rsidRDefault="004954FE" w:rsidP="004948D4">
      <w:r>
        <w:t xml:space="preserve">“We designed this system to enhance driver comfort and safety on uneven road surfaces,” says Holger </w:t>
      </w:r>
      <w:proofErr w:type="spellStart"/>
      <w:r>
        <w:t>Brüning</w:t>
      </w:r>
      <w:proofErr w:type="spellEnd"/>
      <w:r>
        <w:t>, head of the Air Springs for Driver’s Seats and Cab</w:t>
      </w:r>
      <w:r w:rsidR="001B7820">
        <w:t>s</w:t>
      </w:r>
      <w:r>
        <w:t xml:space="preserve"> unit at Continental. The medium of air ensures optimum spring and damping performance. In particular, frequency-selective damping and automatic damping adjustment in response to weight changes ensure enhanced ride comfort. In combination with electronic control, the system can potentially help to optimize the behavior of the cab when the truck is in motion or stationary such as during parking. “It is annoying for drivers if the cab cannot be aligned straight – after all, the cab is where they sleep and work. With our system, the driver can bring the cab into a horizontal position at the touch of a button,” says </w:t>
      </w:r>
      <w:proofErr w:type="spellStart"/>
      <w:r>
        <w:t>Brüning</w:t>
      </w:r>
      <w:proofErr w:type="spellEnd"/>
      <w:r>
        <w:t xml:space="preserve">. </w:t>
      </w:r>
      <w:r w:rsidR="001B7820">
        <w:t xml:space="preserve">Continental’s innovative solution also provides </w:t>
      </w:r>
      <w:r>
        <w:t xml:space="preserve">new functions such as </w:t>
      </w:r>
      <w:r w:rsidR="001B7820">
        <w:t xml:space="preserve">cab </w:t>
      </w:r>
      <w:r>
        <w:t>kneeling and lifting – for example, when coupling or in the workshop.</w:t>
      </w:r>
    </w:p>
    <w:p w14:paraId="6A227697" w14:textId="77777777" w:rsidR="00AE45B4" w:rsidRDefault="007352BA" w:rsidP="004948D4">
      <w:r>
        <w:lastRenderedPageBreak/>
        <w:t xml:space="preserve">One new feature is that when the truck is being driven on the interstate highway, the air resistance can be reduced by lowering the entire cabin. With electronic air spring damping, intelligent software regulates the air supply electronically, which can also help to reduce fuel consumption because less compressed air is consumed. “Until now, air springs have been combined with hydraulic dampers and mechanically controlled in an inefficient way; controlled functions are not supported. Electronic air spring damping is a revolutionary new approach,” says </w:t>
      </w:r>
      <w:proofErr w:type="spellStart"/>
      <w:r>
        <w:t>Brüning</w:t>
      </w:r>
      <w:proofErr w:type="spellEnd"/>
      <w:r>
        <w:t xml:space="preserve">. </w:t>
      </w:r>
    </w:p>
    <w:p w14:paraId="472C60A3" w14:textId="77777777" w:rsidR="004A19E5" w:rsidRDefault="004954FE" w:rsidP="004948D4">
      <w:r>
        <w:t xml:space="preserve">Noise reduction plays a key role, too. “On test drives, the noise level in the cab was reduced significantly thanks to electronic air spring damping. That is a massive step – and a massive relief for the driver,” says </w:t>
      </w:r>
      <w:proofErr w:type="spellStart"/>
      <w:r>
        <w:t>Brüning</w:t>
      </w:r>
      <w:proofErr w:type="spellEnd"/>
      <w:r>
        <w:t xml:space="preserve">. </w:t>
      </w:r>
    </w:p>
    <w:p w14:paraId="0C8428A1" w14:textId="6F86467D" w:rsidR="00740B6E" w:rsidRPr="00CB6BC6" w:rsidRDefault="004954FE" w:rsidP="004948D4">
      <w:r>
        <w:t>This new, robust air spring damping solution is also much lighter, longer-lasting and eco-friendl</w:t>
      </w:r>
      <w:r w:rsidR="00E854C4">
        <w:t>ier</w:t>
      </w:r>
      <w:r>
        <w:t xml:space="preserve"> than any previous system. Before, relatively heavy shock absorbers with hydraulic oil were generally used. The new shock absorbers from Continental, however, operate exclusively with air.</w:t>
      </w:r>
    </w:p>
    <w:p w14:paraId="4517730B" w14:textId="77777777" w:rsidR="00CB6BC6" w:rsidRPr="004954FE" w:rsidRDefault="00820E55" w:rsidP="003831D9">
      <w:pPr>
        <w:tabs>
          <w:tab w:val="num" w:pos="0"/>
        </w:tabs>
        <w:spacing w:after="120"/>
        <w:outlineLvl w:val="0"/>
        <w:rPr>
          <w:rFonts w:eastAsia="Calibri"/>
          <w:b/>
          <w:szCs w:val="24"/>
        </w:rPr>
      </w:pPr>
      <w:r>
        <w:rPr>
          <w:b/>
          <w:szCs w:val="24"/>
        </w:rPr>
        <w:t xml:space="preserve">Solution opens up potential for further digitalization concepts </w:t>
      </w:r>
    </w:p>
    <w:p w14:paraId="2FA53C92" w14:textId="137A8C8C" w:rsidR="00740B6E" w:rsidRDefault="00060022" w:rsidP="004948D4">
      <w:r>
        <w:t xml:space="preserve">“Electronic air spring damping is a milestone in air spring and damping technology,” says </w:t>
      </w:r>
      <w:proofErr w:type="spellStart"/>
      <w:r>
        <w:t>Brüning</w:t>
      </w:r>
      <w:proofErr w:type="spellEnd"/>
      <w:r>
        <w:t>. After many years of development, Continental is now on the verge of mass</w:t>
      </w:r>
      <w:r w:rsidR="001B7820">
        <w:t xml:space="preserve"> </w:t>
      </w:r>
      <w:r>
        <w:t>produc</w:t>
      </w:r>
      <w:r w:rsidR="001B7820">
        <w:t>tion development</w:t>
      </w:r>
      <w:r>
        <w:t>.</w:t>
      </w:r>
    </w:p>
    <w:p w14:paraId="71118321" w14:textId="5F6E8F5B" w:rsidR="00A81E82" w:rsidRPr="004948D4" w:rsidRDefault="004954FE" w:rsidP="004948D4">
      <w:r>
        <w:t xml:space="preserve">Thanks to the underlying sensor technology, Continental can also make data available for other applications. “This wealth of data still harbors huge potential,” says </w:t>
      </w:r>
      <w:proofErr w:type="spellStart"/>
      <w:r>
        <w:t>Brüning</w:t>
      </w:r>
      <w:proofErr w:type="spellEnd"/>
      <w:r>
        <w:t xml:space="preserve">. Potential applications include predictive maintenance, whereby algorithms supply information about, for example, how much stress the system is under and when a service is due. Freight companies can use the data to optimize their fleet management processes, including route optimization: How much strain will be placed on the air springs over a particular route? Which is the most fuel-saving route? Where is the </w:t>
      </w:r>
      <w:r w:rsidR="001B7820">
        <w:t>stress</w:t>
      </w:r>
      <w:r>
        <w:t xml:space="preserve"> on the vehicle less? All of these questions and more can be answered thanks to precision calculations based on this vast pool of data.</w:t>
      </w:r>
    </w:p>
    <w:p w14:paraId="47E07DE0" w14:textId="2F7E6E40" w:rsidR="00326B78" w:rsidRDefault="004954FE" w:rsidP="004948D4">
      <w:r>
        <w:t xml:space="preserve">At IAA Commercial Vehicles from September 20 to September 27, 2018 in Hanover, visitors will have the opportunity to see up close a </w:t>
      </w:r>
      <w:r w:rsidR="001B7820">
        <w:t xml:space="preserve">show cab </w:t>
      </w:r>
      <w:r>
        <w:t xml:space="preserve">featuring electronic air spring damping. Bringing digitalization to the field of air springs, this solution promises a wealth of smart solutions for the future. </w:t>
      </w:r>
    </w:p>
    <w:p w14:paraId="2B6247D2" w14:textId="77777777" w:rsidR="00652736" w:rsidRDefault="00652736" w:rsidP="004948D4"/>
    <w:p w14:paraId="6FA787A0" w14:textId="7D247B52" w:rsidR="00652736" w:rsidRPr="009746D1" w:rsidRDefault="00652736" w:rsidP="00652736">
      <w:pPr>
        <w:rPr>
          <w:b/>
        </w:rPr>
      </w:pPr>
      <w:r>
        <w:rPr>
          <w:b/>
        </w:rPr>
        <w:lastRenderedPageBreak/>
        <w:t>Caption</w:t>
      </w:r>
      <w:r w:rsidRPr="009746D1">
        <w:rPr>
          <w:b/>
        </w:rPr>
        <w:t xml:space="preserve"> Continental_pp_Luftfedersystem_digital.jpg</w:t>
      </w:r>
    </w:p>
    <w:p w14:paraId="21BBF120" w14:textId="7D34DB34" w:rsidR="00652736" w:rsidRDefault="00652736" w:rsidP="00652736">
      <w:r>
        <w:t>At IAA Commercial Vehicles in Hanover, the technology company Continental will unveil for the first time anywhere in the world its digital electronic air spring damping solution for the driver’s cab in trucks.</w:t>
      </w:r>
    </w:p>
    <w:p w14:paraId="21E218C5" w14:textId="4CA710AD" w:rsidR="00652736" w:rsidRDefault="00652736" w:rsidP="00652736">
      <w:r>
        <w:t>Ph</w:t>
      </w:r>
      <w:r>
        <w:t>oto: Continental</w:t>
      </w:r>
    </w:p>
    <w:p w14:paraId="0A49E201" w14:textId="77777777" w:rsidR="00210DBA" w:rsidRDefault="00210DBA" w:rsidP="005A5D8F">
      <w:pPr>
        <w:pStyle w:val="Boilerplate"/>
      </w:pPr>
      <w:r>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sales of €44 billion and currently employs more than 243,000 people in 60 countries.</w:t>
      </w:r>
    </w:p>
    <w:p w14:paraId="4F6FFBDB" w14:textId="77777777" w:rsidR="00FC3D57" w:rsidRDefault="00FC3D57" w:rsidP="005A5D8F">
      <w:pPr>
        <w:pStyle w:val="LinksJournalist"/>
        <w:ind w:left="708" w:hanging="708"/>
      </w:pPr>
    </w:p>
    <w:p w14:paraId="161DE2F1" w14:textId="77777777" w:rsidR="005A5D8F" w:rsidRDefault="00170DD8" w:rsidP="003831D9">
      <w:pPr>
        <w:pStyle w:val="LinksJournalist"/>
        <w:ind w:left="708" w:hanging="708"/>
        <w:outlineLvl w:val="0"/>
      </w:pPr>
      <w:r>
        <w:t>Contact for journalists</w:t>
      </w:r>
    </w:p>
    <w:p w14:paraId="1397FDFD" w14:textId="77777777" w:rsidR="005A5D8F" w:rsidRDefault="00254748" w:rsidP="005A5D8F">
      <w:pPr>
        <w:pStyle w:val="LinksJournalist"/>
        <w:jc w:val="center"/>
      </w:pPr>
      <w:r w:rsidRPr="00254748">
        <w:rPr>
          <w:b w:val="0"/>
          <w:noProof/>
        </w:rPr>
        <w:pict w14:anchorId="546AED30">
          <v:rect id="_x0000_i1028" alt="" style="width:481.85pt;height:1pt;mso-wrap-style:square;mso-width-percent:0;mso-height-percent:0;mso-width-percent:0;mso-height-percent:0;v-text-anchor:top" o:hralign="center" o:hrstd="t" o:hrnoshade="t" o:hr="t" fillcolor="black" stroked="f"/>
        </w:pict>
      </w:r>
    </w:p>
    <w:p w14:paraId="48F77C7F" w14:textId="77777777" w:rsidR="005A5D8F" w:rsidRDefault="005A5D8F" w:rsidP="005A5D8F">
      <w:pPr>
        <w:keepLines w:val="0"/>
        <w:spacing w:after="0" w:line="240" w:lineRule="auto"/>
        <w:rPr>
          <w:b/>
        </w:rPr>
        <w:sectPr w:rsidR="005A5D8F" w:rsidSect="00A27CDF">
          <w:type w:val="continuous"/>
          <w:pgSz w:w="11906" w:h="16838"/>
          <w:pgMar w:top="2835" w:right="851" w:bottom="1134" w:left="1418" w:header="709" w:footer="454" w:gutter="0"/>
          <w:cols w:space="720"/>
        </w:sectPr>
      </w:pPr>
    </w:p>
    <w:p w14:paraId="596FE6B5" w14:textId="77777777" w:rsidR="00CF03AF" w:rsidRDefault="00CF03AF" w:rsidP="00CF03AF">
      <w:pPr>
        <w:pStyle w:val="Zweispaltig"/>
      </w:pPr>
      <w:proofErr w:type="spellStart"/>
      <w:r>
        <w:t>Jochen</w:t>
      </w:r>
      <w:proofErr w:type="spellEnd"/>
      <w:r>
        <w:t xml:space="preserve"> </w:t>
      </w:r>
      <w:proofErr w:type="spellStart"/>
      <w:r>
        <w:t>Vennemann</w:t>
      </w:r>
      <w:proofErr w:type="spellEnd"/>
    </w:p>
    <w:p w14:paraId="34F28E0A" w14:textId="77777777" w:rsidR="00CF03AF" w:rsidRDefault="00CF03AF" w:rsidP="00CF03AF">
      <w:pPr>
        <w:pStyle w:val="Zweispaltig"/>
      </w:pPr>
      <w:r>
        <w:t>External Communications Manager</w:t>
      </w:r>
      <w:r>
        <w:br/>
      </w:r>
      <w:proofErr w:type="spellStart"/>
      <w:r>
        <w:t>ContiTech</w:t>
      </w:r>
      <w:proofErr w:type="spellEnd"/>
    </w:p>
    <w:p w14:paraId="583FD8C4" w14:textId="77777777" w:rsidR="00CF03AF" w:rsidRDefault="00CF03AF" w:rsidP="00CF03AF">
      <w:pPr>
        <w:pStyle w:val="Zweispaltig"/>
      </w:pPr>
      <w:r>
        <w:t>Phone: +49 511 938 18024</w:t>
      </w:r>
    </w:p>
    <w:p w14:paraId="246BCDD1" w14:textId="77777777" w:rsidR="00170DD8" w:rsidRPr="001B7820" w:rsidRDefault="00CF03AF" w:rsidP="00CF03AF">
      <w:pPr>
        <w:keepLines w:val="0"/>
        <w:spacing w:after="0" w:line="240" w:lineRule="auto"/>
        <w:rPr>
          <w:rFonts w:eastAsia="Calibri" w:cs="Times New Roman"/>
          <w:szCs w:val="24"/>
          <w:lang w:val="de-DE"/>
        </w:rPr>
      </w:pPr>
      <w:proofErr w:type="spellStart"/>
      <w:r w:rsidRPr="001B7820">
        <w:rPr>
          <w:lang w:val="de-DE"/>
        </w:rPr>
        <w:t>E-mail</w:t>
      </w:r>
      <w:proofErr w:type="spellEnd"/>
      <w:r w:rsidRPr="001B7820">
        <w:rPr>
          <w:lang w:val="de-DE"/>
        </w:rPr>
        <w:t>: jochen.vennemann@contitech.de</w:t>
      </w:r>
    </w:p>
    <w:p w14:paraId="56C39301" w14:textId="77777777" w:rsidR="00170DD8" w:rsidRPr="001B7820" w:rsidRDefault="00170DD8" w:rsidP="00170DD8">
      <w:pPr>
        <w:pStyle w:val="Zweispaltig"/>
        <w:rPr>
          <w:lang w:val="de-DE"/>
        </w:rPr>
      </w:pPr>
    </w:p>
    <w:p w14:paraId="27EB8387" w14:textId="77777777" w:rsidR="00170DD8" w:rsidRPr="001B7820" w:rsidRDefault="00170DD8" w:rsidP="00170DD8">
      <w:pPr>
        <w:pStyle w:val="Zweispaltig"/>
        <w:rPr>
          <w:lang w:val="de-DE"/>
        </w:rPr>
      </w:pPr>
    </w:p>
    <w:p w14:paraId="112196AE" w14:textId="77777777" w:rsidR="00170DD8" w:rsidRPr="001B7820" w:rsidRDefault="00170DD8" w:rsidP="00170DD8">
      <w:pPr>
        <w:pStyle w:val="Zweispaltig"/>
        <w:rPr>
          <w:lang w:val="de-DE"/>
        </w:rPr>
      </w:pPr>
    </w:p>
    <w:p w14:paraId="509E535F" w14:textId="77777777" w:rsidR="005A5D8F" w:rsidRPr="001B7820" w:rsidRDefault="005A5D8F" w:rsidP="00170DD8">
      <w:pPr>
        <w:pStyle w:val="Zweispaltig"/>
        <w:rPr>
          <w:lang w:val="de-DE"/>
        </w:rPr>
      </w:pPr>
    </w:p>
    <w:p w14:paraId="64F14C42" w14:textId="77777777" w:rsidR="005A5D8F" w:rsidRPr="001B7820" w:rsidRDefault="005A5D8F" w:rsidP="00170DD8">
      <w:pPr>
        <w:pStyle w:val="Zweispaltig"/>
        <w:rPr>
          <w:lang w:val="de-DE"/>
        </w:rPr>
      </w:pPr>
    </w:p>
    <w:p w14:paraId="18077DA2" w14:textId="77777777" w:rsidR="005A5D8F" w:rsidRPr="001B7820" w:rsidRDefault="005A5D8F" w:rsidP="005A5D8F">
      <w:pPr>
        <w:rPr>
          <w:lang w:val="de-DE" w:eastAsia="de-DE"/>
        </w:rPr>
        <w:sectPr w:rsidR="005A5D8F" w:rsidRPr="001B7820" w:rsidSect="00137C19">
          <w:type w:val="continuous"/>
          <w:pgSz w:w="11906" w:h="16838" w:code="9"/>
          <w:pgMar w:top="2835" w:right="851" w:bottom="1134" w:left="1418" w:header="709" w:footer="709" w:gutter="0"/>
          <w:cols w:num="2" w:space="708"/>
          <w:docGrid w:linePitch="360"/>
        </w:sectPr>
      </w:pPr>
    </w:p>
    <w:p w14:paraId="726B7AC7" w14:textId="77777777" w:rsidR="005A5D8F" w:rsidRDefault="00254748" w:rsidP="005A5D8F">
      <w:pPr>
        <w:pStyle w:val="LinksJournalist"/>
        <w:jc w:val="center"/>
      </w:pPr>
      <w:bookmarkStart w:id="1" w:name="_Hlk494272252"/>
      <w:bookmarkStart w:id="2" w:name="_Hlk494272306"/>
      <w:r w:rsidRPr="00254748">
        <w:rPr>
          <w:b w:val="0"/>
          <w:noProof/>
        </w:rPr>
        <w:pict w14:anchorId="251A258D">
          <v:rect id="_x0000_i1027" alt="" style="width:481.85pt;height:1pt;mso-wrap-style:square;mso-width-percent:0;mso-height-percent:0;mso-width-percent:0;mso-height-percent:0;v-text-anchor:top" o:hralign="center" o:hrstd="t" o:hrnoshade="t" o:hr="t" fillcolor="black" stroked="f"/>
        </w:pict>
      </w:r>
    </w:p>
    <w:p w14:paraId="205216B6" w14:textId="77777777" w:rsidR="005A5D8F" w:rsidRDefault="005A5D8F" w:rsidP="005A5D8F">
      <w:pPr>
        <w:keepLines w:val="0"/>
        <w:spacing w:after="0" w:line="240" w:lineRule="auto"/>
        <w:rPr>
          <w:b/>
        </w:rPr>
        <w:sectPr w:rsidR="005A5D8F" w:rsidSect="00A27CDF">
          <w:type w:val="continuous"/>
          <w:pgSz w:w="11906" w:h="16838"/>
          <w:pgMar w:top="2835" w:right="851" w:bottom="1134" w:left="1418" w:header="709" w:footer="454" w:gutter="0"/>
          <w:cols w:space="720"/>
        </w:sectPr>
      </w:pPr>
    </w:p>
    <w:p w14:paraId="083E05AF" w14:textId="77777777" w:rsidR="005A5D8F" w:rsidRDefault="005A5D8F" w:rsidP="003831D9">
      <w:pPr>
        <w:pStyle w:val="LinksJournalist"/>
        <w:outlineLvl w:val="0"/>
      </w:pPr>
      <w:bookmarkStart w:id="3" w:name="_Hlk494272337"/>
      <w:bookmarkEnd w:id="1"/>
      <w:bookmarkEnd w:id="2"/>
      <w:r>
        <w:t>Links</w:t>
      </w:r>
    </w:p>
    <w:p w14:paraId="4E6CBB94" w14:textId="77777777" w:rsidR="005A5D8F" w:rsidRPr="004D20AA" w:rsidRDefault="00254748" w:rsidP="005A5D8F">
      <w:pPr>
        <w:pStyle w:val="LinksJournalist"/>
        <w:jc w:val="center"/>
        <w:sectPr w:rsidR="005A5D8F" w:rsidRPr="004D20AA" w:rsidSect="00A27CDF">
          <w:type w:val="continuous"/>
          <w:pgSz w:w="11906" w:h="16838"/>
          <w:pgMar w:top="2835" w:right="851" w:bottom="1134" w:left="1418" w:header="709" w:footer="454" w:gutter="0"/>
          <w:cols w:space="720"/>
        </w:sectPr>
      </w:pPr>
      <w:bookmarkStart w:id="4" w:name="_Hlk494272548"/>
      <w:r w:rsidRPr="00254748">
        <w:rPr>
          <w:b w:val="0"/>
          <w:noProof/>
        </w:rPr>
        <w:pict w14:anchorId="771F6743">
          <v:rect id="_x0000_i1026" alt="" style="width:481.85pt;height:1pt;mso-wrap-style:square;mso-width-percent:0;mso-height-percent:0;mso-width-percent:0;mso-height-percent:0;v-text-anchor:top" o:hralign="center" o:hrstd="t" o:hrnoshade="t" o:hr="t" fillcolor="black" stroked="f"/>
        </w:pict>
      </w:r>
    </w:p>
    <w:bookmarkEnd w:id="3"/>
    <w:bookmarkEnd w:id="4"/>
    <w:p w14:paraId="3C64EEAA" w14:textId="77777777" w:rsidR="005A5D8F" w:rsidRDefault="005A5D8F" w:rsidP="005A5D8F">
      <w:pPr>
        <w:keepLines w:val="0"/>
        <w:spacing w:after="0" w:line="240" w:lineRule="auto"/>
        <w:rPr>
          <w:sz w:val="20"/>
          <w:szCs w:val="20"/>
        </w:rPr>
        <w:sectPr w:rsidR="005A5D8F" w:rsidSect="00A27CDF">
          <w:type w:val="continuous"/>
          <w:pgSz w:w="11906" w:h="16838"/>
          <w:pgMar w:top="2835" w:right="851" w:bottom="1134" w:left="1418" w:header="709" w:footer="454" w:gutter="0"/>
          <w:cols w:space="720"/>
        </w:sectPr>
      </w:pPr>
    </w:p>
    <w:p w14:paraId="0724B7B1" w14:textId="77777777" w:rsidR="005A5D8F" w:rsidRDefault="005A5D8F" w:rsidP="005A5D8F">
      <w:pPr>
        <w:keepLines w:val="0"/>
        <w:autoSpaceDE w:val="0"/>
        <w:autoSpaceDN w:val="0"/>
        <w:adjustRightInd w:val="0"/>
        <w:spacing w:after="0" w:line="240" w:lineRule="auto"/>
        <w:rPr>
          <w:rFonts w:cs="Arial"/>
          <w:bCs/>
          <w:color w:val="000000"/>
        </w:rPr>
      </w:pPr>
      <w:r>
        <w:rPr>
          <w:b/>
          <w:bCs/>
          <w:color w:val="000000"/>
        </w:rPr>
        <w:t>Press portal:</w:t>
      </w:r>
      <w:r>
        <w:rPr>
          <w:b/>
          <w:bCs/>
          <w:color w:val="000000"/>
        </w:rPr>
        <w:br/>
      </w:r>
      <w:r>
        <w:rPr>
          <w:bCs/>
          <w:color w:val="000000"/>
        </w:rPr>
        <w:t>www.continental-press.com</w:t>
      </w:r>
    </w:p>
    <w:p w14:paraId="26A7C32A" w14:textId="77777777" w:rsidR="005A5D8F" w:rsidRDefault="005A5D8F" w:rsidP="005A5D8F">
      <w:pPr>
        <w:spacing w:after="0" w:line="240" w:lineRule="auto"/>
        <w:rPr>
          <w:rFonts w:cs="Times New Roman"/>
          <w:lang w:eastAsia="de-DE"/>
        </w:rPr>
      </w:pPr>
    </w:p>
    <w:p w14:paraId="0CF6EF23" w14:textId="77777777" w:rsidR="005A5D8F" w:rsidRPr="00ED5EAB" w:rsidRDefault="005A5D8F" w:rsidP="005A5D8F">
      <w:pPr>
        <w:spacing w:after="0" w:line="240" w:lineRule="auto"/>
        <w:rPr>
          <w:rFonts w:cs="Arial"/>
          <w:b/>
          <w:sz w:val="20"/>
          <w:szCs w:val="20"/>
          <w:lang w:val="de-DE"/>
        </w:rPr>
      </w:pPr>
      <w:r w:rsidRPr="00ED5EAB">
        <w:rPr>
          <w:b/>
          <w:lang w:val="de-DE"/>
        </w:rPr>
        <w:t xml:space="preserve">Video </w:t>
      </w:r>
      <w:proofErr w:type="spellStart"/>
      <w:r w:rsidRPr="00ED5EAB">
        <w:rPr>
          <w:b/>
          <w:lang w:val="de-DE"/>
        </w:rPr>
        <w:t>portal</w:t>
      </w:r>
      <w:proofErr w:type="spellEnd"/>
      <w:r w:rsidRPr="00ED5EAB">
        <w:rPr>
          <w:b/>
          <w:lang w:val="de-DE"/>
        </w:rPr>
        <w:t>:</w:t>
      </w:r>
      <w:r w:rsidRPr="00ED5EAB">
        <w:rPr>
          <w:b/>
          <w:lang w:val="de-DE"/>
        </w:rPr>
        <w:br/>
      </w:r>
      <w:r w:rsidRPr="00ED5EAB">
        <w:rPr>
          <w:lang w:val="de-DE"/>
        </w:rPr>
        <w:t>http://videoportal.continental-corporation.com</w:t>
      </w:r>
    </w:p>
    <w:p w14:paraId="7840D320" w14:textId="77777777" w:rsidR="005A5D8F" w:rsidRDefault="005A5D8F" w:rsidP="005A5D8F">
      <w:pPr>
        <w:pStyle w:val="LinksJournalist"/>
        <w:rPr>
          <w:b w:val="0"/>
        </w:rPr>
      </w:pPr>
      <w:r>
        <w:t>Media database:</w:t>
      </w:r>
      <w:r>
        <w:br/>
      </w:r>
      <w:r>
        <w:rPr>
          <w:b w:val="0"/>
        </w:rPr>
        <w:t>www.continental-mediacenter.com</w:t>
      </w:r>
    </w:p>
    <w:p w14:paraId="69F0626A" w14:textId="77777777" w:rsidR="005A5D8F" w:rsidRDefault="005A5D8F" w:rsidP="005A5D8F">
      <w:pPr>
        <w:keepLines w:val="0"/>
        <w:spacing w:after="0" w:line="240" w:lineRule="auto"/>
      </w:pPr>
    </w:p>
    <w:p w14:paraId="45FC7D03" w14:textId="77777777" w:rsidR="005A5D8F" w:rsidRDefault="005A5D8F" w:rsidP="005A5D8F">
      <w:pPr>
        <w:keepLines w:val="0"/>
        <w:spacing w:after="0" w:line="240" w:lineRule="auto"/>
        <w:sectPr w:rsidR="005A5D8F" w:rsidSect="00A27CDF">
          <w:type w:val="continuous"/>
          <w:pgSz w:w="11906" w:h="16838"/>
          <w:pgMar w:top="2835" w:right="851" w:bottom="1134" w:left="1418" w:header="709" w:footer="454" w:gutter="0"/>
          <w:cols w:num="2" w:space="340"/>
        </w:sectPr>
      </w:pPr>
    </w:p>
    <w:p w14:paraId="0254A347" w14:textId="77777777" w:rsidR="005A5D8F" w:rsidRDefault="00254748" w:rsidP="005A5D8F">
      <w:pPr>
        <w:pStyle w:val="LinksJournalist"/>
        <w:jc w:val="center"/>
      </w:pPr>
      <w:r w:rsidRPr="00254748">
        <w:rPr>
          <w:b w:val="0"/>
          <w:noProof/>
        </w:rPr>
        <w:pict w14:anchorId="0AC97BC4">
          <v:rect id="_x0000_i1025" alt="" style="width:481.85pt;height:1pt;mso-wrap-style:square;mso-width-percent:0;mso-height-percent:0;mso-width-percent:0;mso-height-percent:0;v-text-anchor:top" o:hralign="center" o:hrstd="t" o:hrnoshade="t" o:hr="t" fillcolor="black" stroked="f"/>
        </w:pict>
      </w:r>
    </w:p>
    <w:p w14:paraId="04087D57" w14:textId="77777777" w:rsidR="005A5D8F" w:rsidRDefault="005A5D8F" w:rsidP="005A5D8F">
      <w:pPr>
        <w:keepLines w:val="0"/>
        <w:spacing w:after="0" w:line="240" w:lineRule="auto"/>
        <w:rPr>
          <w:b/>
        </w:rPr>
        <w:sectPr w:rsidR="005A5D8F" w:rsidSect="00A27CDF">
          <w:type w:val="continuous"/>
          <w:pgSz w:w="11906" w:h="16838"/>
          <w:pgMar w:top="2835" w:right="851" w:bottom="1134" w:left="1418" w:header="709" w:footer="454" w:gutter="0"/>
          <w:cols w:space="720"/>
        </w:sectPr>
      </w:pPr>
    </w:p>
    <w:p w14:paraId="54BD1BF8" w14:textId="77777777" w:rsidR="005A5D8F" w:rsidRPr="00A27CDF" w:rsidRDefault="005A5D8F" w:rsidP="005A5D8F">
      <w:pPr>
        <w:keepLines w:val="0"/>
        <w:spacing w:after="160" w:line="259" w:lineRule="auto"/>
        <w:rPr>
          <w:lang w:eastAsia="de-DE"/>
        </w:rPr>
      </w:pPr>
    </w:p>
    <w:p w14:paraId="75E6CDC0" w14:textId="77777777" w:rsidR="00C269BF" w:rsidRPr="00830749" w:rsidRDefault="00C269BF" w:rsidP="003831D9">
      <w:pPr>
        <w:pStyle w:val="LinksJournalist"/>
        <w:spacing w:line="360" w:lineRule="auto"/>
        <w:outlineLvl w:val="0"/>
      </w:pPr>
      <w:r>
        <w:t>Social media</w:t>
      </w:r>
    </w:p>
    <w:p w14:paraId="32703969" w14:textId="77777777" w:rsidR="00C269BF" w:rsidRPr="00C83DBE" w:rsidRDefault="00C269BF" w:rsidP="00C269BF">
      <w:pPr>
        <w:pStyle w:val="PressText"/>
        <w:spacing w:after="0"/>
        <w:rPr>
          <w:sz w:val="22"/>
          <w:szCs w:val="22"/>
        </w:rPr>
      </w:pPr>
      <w:r>
        <w:rPr>
          <w:sz w:val="22"/>
          <w:szCs w:val="22"/>
        </w:rPr>
        <w:t>www.contitech.de/twitter</w:t>
      </w:r>
    </w:p>
    <w:p w14:paraId="165731F6" w14:textId="77777777" w:rsidR="00587D8D" w:rsidRPr="00C269BF" w:rsidRDefault="00C269BF" w:rsidP="00A71101">
      <w:pPr>
        <w:keepLines w:val="0"/>
        <w:tabs>
          <w:tab w:val="left" w:pos="2937"/>
        </w:tabs>
        <w:spacing w:after="160" w:line="259" w:lineRule="auto"/>
      </w:pPr>
      <w:r>
        <w:t>www.contitech.de/YouTube</w:t>
      </w:r>
    </w:p>
    <w:sectPr w:rsidR="00587D8D" w:rsidRPr="00C269BF"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9F2BF" w14:textId="77777777" w:rsidR="00254748" w:rsidRDefault="00254748">
      <w:pPr>
        <w:spacing w:after="0" w:line="240" w:lineRule="auto"/>
      </w:pPr>
      <w:r>
        <w:separator/>
      </w:r>
    </w:p>
  </w:endnote>
  <w:endnote w:type="continuationSeparator" w:id="0">
    <w:p w14:paraId="13AFD0B5" w14:textId="77777777" w:rsidR="00254748" w:rsidRDefault="0025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EC54" w14:textId="77777777" w:rsidR="004D40E2" w:rsidRDefault="005A5D8F" w:rsidP="004D40E2">
    <w:pPr>
      <w:pStyle w:val="Fuss"/>
      <w:framePr w:w="9632" w:h="485" w:hRule="exact" w:wrap="around" w:vAnchor="page" w:hAnchor="page" w:x="1387" w:y="16126"/>
      <w:shd w:val="solid" w:color="FFFFFF" w:fill="FFFFFF"/>
      <w:rPr>
        <w:noProof/>
      </w:rPr>
    </w:pPr>
    <w:r>
      <w:t>Your contact:</w:t>
    </w:r>
  </w:p>
  <w:p w14:paraId="5FAF24A3" w14:textId="77777777" w:rsidR="004D40E2" w:rsidRDefault="004F47CB" w:rsidP="004D40E2">
    <w:pPr>
      <w:pStyle w:val="Fuss"/>
      <w:framePr w:w="9632" w:h="485" w:hRule="exact" w:wrap="around" w:vAnchor="page" w:hAnchor="page" w:x="1387" w:y="16126"/>
      <w:shd w:val="solid" w:color="FFFFFF" w:fill="FFFFFF"/>
      <w:rPr>
        <w:noProof/>
      </w:rPr>
    </w:pPr>
    <w:proofErr w:type="spellStart"/>
    <w:r>
      <w:t>Jochen</w:t>
    </w:r>
    <w:proofErr w:type="spellEnd"/>
    <w:r>
      <w:t xml:space="preserve"> </w:t>
    </w:r>
    <w:proofErr w:type="spellStart"/>
    <w:r>
      <w:t>Vennemann</w:t>
    </w:r>
    <w:proofErr w:type="spellEnd"/>
    <w:r>
      <w:t>, phone: +49 511 938-18024</w:t>
    </w:r>
  </w:p>
  <w:p w14:paraId="5D1D5E0D" w14:textId="77777777" w:rsidR="004D40E2" w:rsidRDefault="00254748" w:rsidP="004D40E2">
    <w:pPr>
      <w:pStyle w:val="Fuss"/>
      <w:framePr w:w="9632" w:h="485" w:hRule="exact" w:wrap="around" w:vAnchor="page" w:hAnchor="page" w:x="1387" w:y="16126"/>
      <w:shd w:val="solid" w:color="FFFFFF" w:fill="FFFFFF"/>
    </w:pPr>
  </w:p>
  <w:p w14:paraId="4AADF496" w14:textId="7E15D1AC" w:rsidR="004D40E2" w:rsidRDefault="005A5D8F" w:rsidP="004D40E2">
    <w:pPr>
      <w:pStyle w:val="Fuzeile"/>
      <w:tabs>
        <w:tab w:val="clear" w:pos="9072"/>
        <w:tab w:val="right" w:pos="9639"/>
      </w:tabs>
    </w:pPr>
    <w:r>
      <w:tab/>
    </w:r>
    <w:r>
      <w:tab/>
    </w:r>
    <w:r w:rsidR="00E56FC7">
      <w:fldChar w:fldCharType="begin"/>
    </w:r>
    <w:r>
      <w:instrText xml:space="preserve"> if </w:instrText>
    </w:r>
    <w:r w:rsidR="00E56FC7">
      <w:fldChar w:fldCharType="begin"/>
    </w:r>
    <w:r>
      <w:instrText xml:space="preserve"> =1 </w:instrText>
    </w:r>
    <w:r w:rsidR="00E56FC7">
      <w:fldChar w:fldCharType="separate"/>
    </w:r>
    <w:r w:rsidR="008A0A10">
      <w:rPr>
        <w:noProof/>
      </w:rPr>
      <w:instrText>1</w:instrText>
    </w:r>
    <w:r w:rsidR="00E56FC7">
      <w:fldChar w:fldCharType="end"/>
    </w:r>
    <w:r>
      <w:instrText>=</w:instrText>
    </w:r>
    <w:r w:rsidR="00E56FC7">
      <w:fldChar w:fldCharType="begin"/>
    </w:r>
    <w:r>
      <w:instrText xml:space="preserve"> NumPages </w:instrText>
    </w:r>
    <w:r w:rsidR="00E56FC7">
      <w:fldChar w:fldCharType="separate"/>
    </w:r>
    <w:r w:rsidR="008A0A10">
      <w:rPr>
        <w:noProof/>
      </w:rPr>
      <w:instrText>3</w:instrText>
    </w:r>
    <w:r w:rsidR="00E56FC7">
      <w:fldChar w:fldCharType="end"/>
    </w:r>
    <w:r>
      <w:instrText xml:space="preserve"> "</w:instrText>
    </w:r>
    <w:r w:rsidR="00E56FC7">
      <w:fldChar w:fldCharType="begin"/>
    </w:r>
    <w:r>
      <w:instrText xml:space="preserve"> Page </w:instrText>
    </w:r>
    <w:r w:rsidR="00E56FC7">
      <w:fldChar w:fldCharType="separate"/>
    </w:r>
    <w:r w:rsidR="00652736">
      <w:rPr>
        <w:noProof/>
      </w:rPr>
      <w:instrText>1</w:instrText>
    </w:r>
    <w:r w:rsidR="00E56FC7">
      <w:fldChar w:fldCharType="end"/>
    </w:r>
    <w:r>
      <w:instrText>/</w:instrText>
    </w:r>
    <w:r w:rsidR="00E56FC7">
      <w:fldChar w:fldCharType="begin"/>
    </w:r>
    <w:r>
      <w:instrText xml:space="preserve"> NumPages </w:instrText>
    </w:r>
    <w:r w:rsidR="00E56FC7">
      <w:fldChar w:fldCharType="separate"/>
    </w:r>
    <w:r w:rsidR="00652736">
      <w:rPr>
        <w:noProof/>
      </w:rPr>
      <w:instrText>1</w:instrText>
    </w:r>
    <w:r w:rsidR="00E56FC7">
      <w:fldChar w:fldCharType="end"/>
    </w:r>
    <w:r>
      <w:instrText>" "</w:instrText>
    </w:r>
    <w:r w:rsidR="00E56FC7">
      <w:fldChar w:fldCharType="begin"/>
    </w:r>
    <w:r>
      <w:instrText xml:space="preserve"> if </w:instrText>
    </w:r>
    <w:r w:rsidR="00E56FC7">
      <w:fldChar w:fldCharType="begin"/>
    </w:r>
    <w:r>
      <w:instrText xml:space="preserve"> Page </w:instrText>
    </w:r>
    <w:r w:rsidR="00E56FC7">
      <w:fldChar w:fldCharType="separate"/>
    </w:r>
    <w:r w:rsidR="008A0A10">
      <w:rPr>
        <w:noProof/>
      </w:rPr>
      <w:instrText>2</w:instrText>
    </w:r>
    <w:r w:rsidR="00E56FC7">
      <w:fldChar w:fldCharType="end"/>
    </w:r>
    <w:r>
      <w:instrText>=</w:instrText>
    </w:r>
    <w:r w:rsidR="00E56FC7">
      <w:fldChar w:fldCharType="begin"/>
    </w:r>
    <w:r>
      <w:instrText xml:space="preserve"> NumPages </w:instrText>
    </w:r>
    <w:r w:rsidR="00E56FC7">
      <w:fldChar w:fldCharType="separate"/>
    </w:r>
    <w:r w:rsidR="008A0A10">
      <w:rPr>
        <w:noProof/>
      </w:rPr>
      <w:instrText>3</w:instrText>
    </w:r>
    <w:r w:rsidR="00E56FC7">
      <w:fldChar w:fldCharType="end"/>
    </w:r>
    <w:r>
      <w:instrText xml:space="preserve"> "" </w:instrText>
    </w:r>
    <w:r>
      <w:br/>
      <w:instrText>"</w:instrText>
    </w:r>
    <w:r w:rsidR="00E56FC7">
      <w:fldChar w:fldCharType="begin"/>
    </w:r>
    <w:r>
      <w:instrText xml:space="preserve"> Page </w:instrText>
    </w:r>
    <w:r w:rsidR="00E56FC7">
      <w:fldChar w:fldCharType="separate"/>
    </w:r>
    <w:r w:rsidR="008A0A10">
      <w:rPr>
        <w:noProof/>
      </w:rPr>
      <w:instrText>2</w:instrText>
    </w:r>
    <w:r w:rsidR="00E56FC7">
      <w:fldChar w:fldCharType="end"/>
    </w:r>
    <w:r>
      <w:instrText>/</w:instrText>
    </w:r>
    <w:r w:rsidR="00E56FC7">
      <w:fldChar w:fldCharType="begin"/>
    </w:r>
    <w:r>
      <w:instrText xml:space="preserve"> NumPages </w:instrText>
    </w:r>
    <w:r w:rsidR="00E56FC7">
      <w:fldChar w:fldCharType="separate"/>
    </w:r>
    <w:r w:rsidR="008A0A10">
      <w:rPr>
        <w:noProof/>
      </w:rPr>
      <w:instrText>3</w:instrText>
    </w:r>
    <w:r w:rsidR="00E56FC7">
      <w:fldChar w:fldCharType="end"/>
    </w:r>
    <w:r>
      <w:instrText xml:space="preserve">" </w:instrText>
    </w:r>
    <w:r w:rsidR="008A0A10">
      <w:fldChar w:fldCharType="separate"/>
    </w:r>
    <w:r w:rsidR="008A0A10">
      <w:rPr>
        <w:noProof/>
      </w:rPr>
      <w:instrText>2/3</w:instrText>
    </w:r>
    <w:r w:rsidR="00E56FC7">
      <w:fldChar w:fldCharType="end"/>
    </w:r>
    <w:r>
      <w:instrText xml:space="preserve">" </w:instrText>
    </w:r>
    <w:r w:rsidR="008A0A10">
      <w:fldChar w:fldCharType="separate"/>
    </w:r>
    <w:r w:rsidR="008A0A10">
      <w:rPr>
        <w:noProof/>
      </w:rPr>
      <w:t>2/3</w:t>
    </w:r>
    <w:r w:rsidR="00E56FC7">
      <w:fldChar w:fldCharType="end"/>
    </w:r>
  </w:p>
  <w:p w14:paraId="0E8CEC7F" w14:textId="77777777" w:rsidR="009A0EA9" w:rsidRPr="009A0EA9" w:rsidRDefault="005A5D8F" w:rsidP="004D40E2">
    <w:pPr>
      <w:pStyle w:val="Fuzeile"/>
      <w:tabs>
        <w:tab w:val="clear" w:pos="9072"/>
        <w:tab w:val="right" w:pos="9639"/>
      </w:tabs>
    </w:pPr>
    <w:r>
      <w:br/>
    </w:r>
    <w:r w:rsidR="00254748">
      <w:rPr>
        <w:noProof/>
      </w:rPr>
      <w:pict w14:anchorId="73A0F98B">
        <v:shapetype id="_x0000_t32" coordsize="21600,21600" o:spt="32" o:oned="t" path="m,l21600,21600e" filled="f">
          <v:path arrowok="t" fillok="f" o:connecttype="none"/>
          <o:lock v:ext="edit" shapetype="t"/>
        </v:shapetype>
        <v:shape id="Gerade Verbindung mit Pfeil 13" o:spid="_x0000_s2049" type="#_x0000_t32" style="position:absolute;margin-left:0;margin-top:420.95pt;width:21.25pt;height:0;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" strokeweight=".5pt">
          <o:lock v:ext="edit" shapetype="f"/>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6E82" w14:textId="77777777" w:rsidR="00254748" w:rsidRDefault="00254748">
      <w:pPr>
        <w:spacing w:after="0" w:line="240" w:lineRule="auto"/>
      </w:pPr>
      <w:r>
        <w:separator/>
      </w:r>
    </w:p>
  </w:footnote>
  <w:footnote w:type="continuationSeparator" w:id="0">
    <w:p w14:paraId="69AD87B2" w14:textId="77777777" w:rsidR="00254748" w:rsidRDefault="0025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D8E8" w14:textId="42BF9949" w:rsidR="00216088" w:rsidRPr="00216088" w:rsidRDefault="00E56FC7" w:rsidP="00216088">
    <w:pPr>
      <w:pStyle w:val="Kopfzeile"/>
    </w:pPr>
    <w:r>
      <w:rPr>
        <w:noProof/>
        <w:lang w:val="de-DE" w:eastAsia="de-DE"/>
      </w:rPr>
      <w:drawing>
        <wp:anchor distT="0" distB="0" distL="114300" distR="114300" simplePos="0" relativeHeight="251656704" behindDoc="0" locked="0" layoutInCell="1" allowOverlap="1" wp14:anchorId="4F3052CA" wp14:editId="4B684AD4">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95B86"/>
    <w:multiLevelType w:val="hybridMultilevel"/>
    <w:tmpl w:val="3B80FED0"/>
    <w:lvl w:ilvl="0" w:tplc="9BD0003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425"/>
  <w:characterSpacingControl w:val="doNotCompress"/>
  <w:hdrShapeDefaults>
    <o:shapedefaults v:ext="edit" spidmax="2050"/>
    <o:shapelayout v:ext="edit">
      <o:idmap v:ext="edit" data="2"/>
      <o:rules v:ext="edit">
        <o:r id="V:Rule1" type="connector" idref="#Gerade Verbindung mit Pfeil 1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D8F"/>
    <w:rsid w:val="00011F07"/>
    <w:rsid w:val="000362F9"/>
    <w:rsid w:val="000466A8"/>
    <w:rsid w:val="00056E5B"/>
    <w:rsid w:val="00060022"/>
    <w:rsid w:val="00064F86"/>
    <w:rsid w:val="000767BA"/>
    <w:rsid w:val="000A5004"/>
    <w:rsid w:val="000A5F91"/>
    <w:rsid w:val="000C5A57"/>
    <w:rsid w:val="001445DE"/>
    <w:rsid w:val="00146786"/>
    <w:rsid w:val="00170DD8"/>
    <w:rsid w:val="001A3207"/>
    <w:rsid w:val="001A3706"/>
    <w:rsid w:val="001B7820"/>
    <w:rsid w:val="001E0A02"/>
    <w:rsid w:val="001E4614"/>
    <w:rsid w:val="001F1597"/>
    <w:rsid w:val="001F60FA"/>
    <w:rsid w:val="00210DBA"/>
    <w:rsid w:val="002268A2"/>
    <w:rsid w:val="00230C49"/>
    <w:rsid w:val="002418E5"/>
    <w:rsid w:val="00242FE3"/>
    <w:rsid w:val="00254748"/>
    <w:rsid w:val="00262732"/>
    <w:rsid w:val="002B74F1"/>
    <w:rsid w:val="002B7F67"/>
    <w:rsid w:val="002C0612"/>
    <w:rsid w:val="002C55A5"/>
    <w:rsid w:val="002C6C30"/>
    <w:rsid w:val="002D2D38"/>
    <w:rsid w:val="00303DAF"/>
    <w:rsid w:val="00312634"/>
    <w:rsid w:val="00326B78"/>
    <w:rsid w:val="003528D8"/>
    <w:rsid w:val="0037261D"/>
    <w:rsid w:val="00372A38"/>
    <w:rsid w:val="003831D9"/>
    <w:rsid w:val="003C7A80"/>
    <w:rsid w:val="003E5A2F"/>
    <w:rsid w:val="003E6A02"/>
    <w:rsid w:val="003F3AD9"/>
    <w:rsid w:val="004344BB"/>
    <w:rsid w:val="00487E53"/>
    <w:rsid w:val="0049432B"/>
    <w:rsid w:val="004948D4"/>
    <w:rsid w:val="004954FE"/>
    <w:rsid w:val="004A19E5"/>
    <w:rsid w:val="004C0D19"/>
    <w:rsid w:val="004D053D"/>
    <w:rsid w:val="004F47CB"/>
    <w:rsid w:val="004F4D82"/>
    <w:rsid w:val="0050019B"/>
    <w:rsid w:val="00516B72"/>
    <w:rsid w:val="00516F46"/>
    <w:rsid w:val="005229C0"/>
    <w:rsid w:val="0053344E"/>
    <w:rsid w:val="00587D8D"/>
    <w:rsid w:val="005A5D8F"/>
    <w:rsid w:val="005C0931"/>
    <w:rsid w:val="005D0E33"/>
    <w:rsid w:val="005F06BD"/>
    <w:rsid w:val="005F434D"/>
    <w:rsid w:val="006006D1"/>
    <w:rsid w:val="00604806"/>
    <w:rsid w:val="00604B6C"/>
    <w:rsid w:val="0061212B"/>
    <w:rsid w:val="00633747"/>
    <w:rsid w:val="00652736"/>
    <w:rsid w:val="006703B7"/>
    <w:rsid w:val="0067250E"/>
    <w:rsid w:val="00674BD4"/>
    <w:rsid w:val="006A13DB"/>
    <w:rsid w:val="006C4FB9"/>
    <w:rsid w:val="006E4CD7"/>
    <w:rsid w:val="0070057E"/>
    <w:rsid w:val="00716CCA"/>
    <w:rsid w:val="007176B9"/>
    <w:rsid w:val="007352BA"/>
    <w:rsid w:val="00740B6E"/>
    <w:rsid w:val="00741021"/>
    <w:rsid w:val="00752F2D"/>
    <w:rsid w:val="00757400"/>
    <w:rsid w:val="00770D5A"/>
    <w:rsid w:val="00775B1D"/>
    <w:rsid w:val="007C3ECB"/>
    <w:rsid w:val="00816BA4"/>
    <w:rsid w:val="00817970"/>
    <w:rsid w:val="00820E55"/>
    <w:rsid w:val="008274E4"/>
    <w:rsid w:val="00882DD2"/>
    <w:rsid w:val="00884491"/>
    <w:rsid w:val="008A0A10"/>
    <w:rsid w:val="008A59CC"/>
    <w:rsid w:val="008B4521"/>
    <w:rsid w:val="008F209B"/>
    <w:rsid w:val="0091273F"/>
    <w:rsid w:val="00920417"/>
    <w:rsid w:val="00926961"/>
    <w:rsid w:val="00953907"/>
    <w:rsid w:val="00954ACB"/>
    <w:rsid w:val="0096618D"/>
    <w:rsid w:val="009C3DAD"/>
    <w:rsid w:val="009C6497"/>
    <w:rsid w:val="00A22DB7"/>
    <w:rsid w:val="00A3006D"/>
    <w:rsid w:val="00A518D1"/>
    <w:rsid w:val="00A7104B"/>
    <w:rsid w:val="00A71101"/>
    <w:rsid w:val="00A728DC"/>
    <w:rsid w:val="00A74B1A"/>
    <w:rsid w:val="00A81E82"/>
    <w:rsid w:val="00AD759E"/>
    <w:rsid w:val="00AE45B4"/>
    <w:rsid w:val="00AF6F24"/>
    <w:rsid w:val="00AF7AA7"/>
    <w:rsid w:val="00B31418"/>
    <w:rsid w:val="00B32FC4"/>
    <w:rsid w:val="00BC1328"/>
    <w:rsid w:val="00BE5872"/>
    <w:rsid w:val="00BE719C"/>
    <w:rsid w:val="00C269BF"/>
    <w:rsid w:val="00C45AE4"/>
    <w:rsid w:val="00C55940"/>
    <w:rsid w:val="00C914C1"/>
    <w:rsid w:val="00CA4140"/>
    <w:rsid w:val="00CB4810"/>
    <w:rsid w:val="00CB6BC6"/>
    <w:rsid w:val="00CC72D9"/>
    <w:rsid w:val="00CE21DA"/>
    <w:rsid w:val="00CE77B5"/>
    <w:rsid w:val="00CF03AF"/>
    <w:rsid w:val="00D07F66"/>
    <w:rsid w:val="00D1260E"/>
    <w:rsid w:val="00D32AF5"/>
    <w:rsid w:val="00D44E87"/>
    <w:rsid w:val="00D50A6D"/>
    <w:rsid w:val="00D51042"/>
    <w:rsid w:val="00D52568"/>
    <w:rsid w:val="00D83FD8"/>
    <w:rsid w:val="00DD1A18"/>
    <w:rsid w:val="00DD4F7A"/>
    <w:rsid w:val="00DE65AC"/>
    <w:rsid w:val="00DF7B26"/>
    <w:rsid w:val="00E1303A"/>
    <w:rsid w:val="00E37F77"/>
    <w:rsid w:val="00E43EF9"/>
    <w:rsid w:val="00E458BB"/>
    <w:rsid w:val="00E5056A"/>
    <w:rsid w:val="00E56FC7"/>
    <w:rsid w:val="00E750F9"/>
    <w:rsid w:val="00E854C4"/>
    <w:rsid w:val="00E859B6"/>
    <w:rsid w:val="00ED5EAB"/>
    <w:rsid w:val="00EE333D"/>
    <w:rsid w:val="00F702D9"/>
    <w:rsid w:val="00FA7E68"/>
    <w:rsid w:val="00FC3D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38CF86"/>
  <w15:docId w15:val="{CB9B746F-DED8-4825-A843-B9A93D0B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semiHidden/>
    <w:unhideWhenUsed/>
    <w:rsid w:val="00262732"/>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berarbeitung">
    <w:name w:val="Revision"/>
    <w:hidden/>
    <w:uiPriority w:val="99"/>
    <w:semiHidden/>
    <w:rsid w:val="003831D9"/>
    <w:pPr>
      <w:spacing w:after="0" w:line="240" w:lineRule="auto"/>
    </w:pPr>
    <w:rPr>
      <w:rFonts w:ascii="Arial" w:hAnsi="Arial"/>
    </w:rPr>
  </w:style>
  <w:style w:type="character" w:customStyle="1" w:styleId="left">
    <w:name w:val="left"/>
    <w:basedOn w:val="Absatz-Standardschriftart"/>
    <w:rsid w:val="0050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1445">
      <w:bodyDiv w:val="1"/>
      <w:marLeft w:val="0"/>
      <w:marRight w:val="0"/>
      <w:marTop w:val="0"/>
      <w:marBottom w:val="0"/>
      <w:divBdr>
        <w:top w:val="none" w:sz="0" w:space="0" w:color="auto"/>
        <w:left w:val="none" w:sz="0" w:space="0" w:color="auto"/>
        <w:bottom w:val="none" w:sz="0" w:space="0" w:color="auto"/>
        <w:right w:val="none" w:sz="0" w:space="0" w:color="auto"/>
      </w:divBdr>
    </w:div>
    <w:div w:id="876233048">
      <w:bodyDiv w:val="1"/>
      <w:marLeft w:val="0"/>
      <w:marRight w:val="0"/>
      <w:marTop w:val="0"/>
      <w:marBottom w:val="0"/>
      <w:divBdr>
        <w:top w:val="none" w:sz="0" w:space="0" w:color="auto"/>
        <w:left w:val="none" w:sz="0" w:space="0" w:color="auto"/>
        <w:bottom w:val="none" w:sz="0" w:space="0" w:color="auto"/>
        <w:right w:val="none" w:sz="0" w:space="0" w:color="auto"/>
      </w:divBdr>
    </w:div>
    <w:div w:id="1041124983">
      <w:bodyDiv w:val="1"/>
      <w:marLeft w:val="0"/>
      <w:marRight w:val="0"/>
      <w:marTop w:val="0"/>
      <w:marBottom w:val="0"/>
      <w:divBdr>
        <w:top w:val="none" w:sz="0" w:space="0" w:color="auto"/>
        <w:left w:val="none" w:sz="0" w:space="0" w:color="auto"/>
        <w:bottom w:val="none" w:sz="0" w:space="0" w:color="auto"/>
        <w:right w:val="none" w:sz="0" w:space="0" w:color="auto"/>
      </w:divBdr>
    </w:div>
    <w:div w:id="17477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8D944-19F9-4090-BC67-777A25B66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3</Pages>
  <Words>784</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brueningh1</dc:creator>
  <cp:lastModifiedBy>Jennifer Tress</cp:lastModifiedBy>
  <cp:revision>12</cp:revision>
  <cp:lastPrinted>2018-09-05T08:50:00Z</cp:lastPrinted>
  <dcterms:created xsi:type="dcterms:W3CDTF">2018-09-06T17:27:00Z</dcterms:created>
  <dcterms:modified xsi:type="dcterms:W3CDTF">2018-09-17T15:11:00Z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