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752C0" w14:textId="2AB3020B" w:rsidR="005A5D8F" w:rsidRDefault="005A5D8F" w:rsidP="00E37F77">
      <w:pPr>
        <w:pStyle w:val="KeinLeerraum"/>
        <w:sectPr w:rsidR="005A5D8F" w:rsidSect="002E1056">
          <w:headerReference w:type="default" r:id="rId10"/>
          <w:footerReference w:type="default" r:id="rId11"/>
          <w:pgSz w:w="11906" w:h="16838"/>
          <w:pgMar w:top="3119" w:right="851" w:bottom="1134" w:left="1418" w:header="709" w:footer="454" w:gutter="0"/>
          <w:cols w:space="708"/>
          <w:docGrid w:linePitch="360"/>
        </w:sectPr>
      </w:pPr>
      <w:r>
        <w:rPr>
          <w:noProof/>
          <w:lang w:val="de-DE" w:eastAsia="de-DE"/>
        </w:rPr>
        <mc:AlternateContent>
          <mc:Choice Requires="wps">
            <w:drawing>
              <wp:anchor distT="0" distB="0" distL="114300" distR="114300" simplePos="0" relativeHeight="251661312" behindDoc="0" locked="0" layoutInCell="1" allowOverlap="1" wp14:anchorId="60EC759F" wp14:editId="30621712">
                <wp:simplePos x="0" y="0"/>
                <wp:positionH relativeFrom="page">
                  <wp:posOffset>5155565</wp:posOffset>
                </wp:positionH>
                <wp:positionV relativeFrom="page">
                  <wp:posOffset>403225</wp:posOffset>
                </wp:positionV>
                <wp:extent cx="1836000" cy="453600"/>
                <wp:effectExtent l="0" t="0" r="12065" b="3810"/>
                <wp:wrapNone/>
                <wp:docPr id="14"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6000" cy="453600"/>
                        </a:xfrm>
                        <a:prstGeom prst="rect">
                          <a:avLst/>
                        </a:prstGeom>
                        <a:noFill/>
                        <a:ln w="6350">
                          <a:noFill/>
                        </a:ln>
                        <a:effectLst/>
                      </wps:spPr>
                      <wps:txbx>
                        <w:txbxContent>
                          <w:p w14:paraId="7CC52955" w14:textId="77777777" w:rsidR="009169F3" w:rsidRDefault="009169F3" w:rsidP="005A5D8F">
                            <w:pPr>
                              <w:pStyle w:val="TitelC"/>
                              <w:rPr>
                                <w:sz w:val="22"/>
                                <w:szCs w:val="22"/>
                              </w:rPr>
                            </w:pPr>
                          </w:p>
                          <w:p w14:paraId="32CFA155" w14:textId="77777777" w:rsidR="009169F3" w:rsidRDefault="009169F3" w:rsidP="005A5D8F">
                            <w:pPr>
                              <w:pStyle w:val="TitelC"/>
                            </w:pPr>
                            <w:r>
                              <w:t>Press Release</w:t>
                            </w:r>
                            <w:r>
                              <w:br/>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feld 23" o:spid="_x0000_s1026" type="#_x0000_t202" style="position:absolute;margin-left:405.95pt;margin-top:31.75pt;width:144.55pt;height:35.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" filled="f" stroked="f" strokeweight=".5pt">
                <v:path arrowok="t"/>
                <v:textbox inset="0,0,0,0">
                  <w:txbxContent>
                    <w:p w14:paraId="7CC52955" w14:textId="77777777" w:rsidR="009169F3" w:rsidRDefault="009169F3" w:rsidP="005A5D8F">
                      <w:pPr>
                        <w:pStyle w:val="TitelC"/>
                        <w:rPr>
                          <w:sz w:val="22"/>
                          <w:szCs w:val="22"/>
                        </w:rPr>
                      </w:pPr>
                    </w:p>
                    <w:p w14:paraId="32CFA155" w14:textId="77777777" w:rsidR="009169F3" w:rsidRDefault="009169F3" w:rsidP="005A5D8F">
                      <w:pPr>
                        <w:pStyle w:val="TitelC"/>
                      </w:pPr>
                      <w:r>
                        <w:t>Press Release</w:t>
                      </w:r>
                      <w:r>
                        <w:br/>
                      </w:r>
                    </w:p>
                  </w:txbxContent>
                </v:textbox>
                <w10:wrap anchorx="page" anchory="page"/>
              </v:shape>
            </w:pict>
          </mc:Fallback>
        </mc:AlternateContent>
      </w:r>
    </w:p>
    <w:p w14:paraId="759E7726" w14:textId="1AB4EC5E" w:rsidR="005A5D8F" w:rsidRPr="00216088" w:rsidRDefault="005A5D8F" w:rsidP="005A5D8F">
      <w:pPr>
        <w:spacing w:after="0" w:line="240" w:lineRule="auto"/>
        <w:rPr>
          <w:rFonts w:eastAsia="Times New Roman" w:cs="Times New Roman"/>
          <w:b/>
          <w:bCs/>
          <w:position w:val="8"/>
          <w:sz w:val="36"/>
          <w:szCs w:val="28"/>
        </w:rPr>
      </w:pPr>
      <w:r>
        <w:rPr>
          <w:noProof/>
          <w:lang w:val="de-DE" w:eastAsia="de-DE"/>
        </w:rPr>
        <mc:AlternateContent>
          <mc:Choice Requires="wps">
            <w:drawing>
              <wp:anchor distT="4294967292" distB="4294967292" distL="114300" distR="114300" simplePos="0" relativeHeight="251659264" behindDoc="0" locked="0" layoutInCell="1" allowOverlap="1" wp14:anchorId="3B2579F7" wp14:editId="27C4BDAB">
                <wp:simplePos x="0" y="0"/>
                <wp:positionH relativeFrom="page">
                  <wp:posOffset>0</wp:posOffset>
                </wp:positionH>
                <wp:positionV relativeFrom="page">
                  <wp:posOffset>5346700</wp:posOffset>
                </wp:positionV>
                <wp:extent cx="14414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0CCAA713" id="Line 3" o:spid="_x0000_s1026" style="position:absolute;z-index:251659264;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" strokeweight=".45pt">
                <w10:wrap anchorx="page" anchory="page"/>
              </v:line>
            </w:pict>
          </mc:Fallback>
        </mc:AlternateContent>
      </w:r>
      <w:r>
        <w:rPr>
          <w:noProof/>
          <w:lang w:val="de-DE" w:eastAsia="de-DE"/>
        </w:rPr>
        <mc:AlternateContent>
          <mc:Choice Requires="wps">
            <w:drawing>
              <wp:anchor distT="4294967292" distB="4294967292" distL="114300" distR="114300" simplePos="0" relativeHeight="251660288" behindDoc="0" locked="0" layoutInCell="1" allowOverlap="1" wp14:anchorId="41AD00CB" wp14:editId="25044403">
                <wp:simplePos x="0" y="0"/>
                <wp:positionH relativeFrom="page">
                  <wp:posOffset>0</wp:posOffset>
                </wp:positionH>
                <wp:positionV relativeFrom="page">
                  <wp:posOffset>5346700</wp:posOffset>
                </wp:positionV>
                <wp:extent cx="14414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61A4B00E" id="Line 4" o:spid="_x0000_s1026" style="position:absolute;z-index:251660288;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" strokeweight=".45pt">
                <w10:wrap anchorx="page" anchory="page"/>
              </v:line>
            </w:pict>
          </mc:Fallback>
        </mc:AlternateContent>
      </w:r>
      <w:r>
        <w:rPr>
          <w:b/>
          <w:bCs/>
          <w:sz w:val="36"/>
          <w:szCs w:val="28"/>
        </w:rPr>
        <w:t xml:space="preserve">Continental Enables Safe Rail Travel with Maximum Comfort </w:t>
      </w:r>
    </w:p>
    <w:p w14:paraId="5B4DE01E" w14:textId="77777777" w:rsidR="005A5D8F" w:rsidRPr="00216088" w:rsidRDefault="005A5D8F" w:rsidP="005A5D8F">
      <w:pPr>
        <w:spacing w:after="0" w:line="276" w:lineRule="auto"/>
        <w:rPr>
          <w:rFonts w:eastAsia="Calibri" w:cs="Times New Roman"/>
          <w:b/>
          <w:bCs/>
          <w:szCs w:val="24"/>
          <w:lang w:eastAsia="de-DE"/>
        </w:rPr>
      </w:pPr>
    </w:p>
    <w:p w14:paraId="466E89A4" w14:textId="00715DFD" w:rsidR="00455F0F" w:rsidRPr="00643629" w:rsidRDefault="004E7F8A" w:rsidP="00643629">
      <w:pPr>
        <w:numPr>
          <w:ilvl w:val="0"/>
          <w:numId w:val="6"/>
        </w:numPr>
        <w:tabs>
          <w:tab w:val="num" w:pos="284"/>
        </w:tabs>
        <w:spacing w:after="240" w:line="240" w:lineRule="auto"/>
        <w:ind w:left="284" w:right="-568" w:hanging="284"/>
        <w:contextualSpacing/>
        <w:rPr>
          <w:rFonts w:eastAsia="Calibri" w:cs="Arial"/>
          <w:b/>
          <w:bCs/>
          <w:iCs/>
        </w:rPr>
      </w:pPr>
      <w:r>
        <w:rPr>
          <w:b/>
          <w:bCs/>
          <w:iCs/>
        </w:rPr>
        <w:t xml:space="preserve">Fire protection: Continental fulfills stringent provisions of EU fire protection standard </w:t>
      </w:r>
      <w:r w:rsidR="00BE6E5E">
        <w:rPr>
          <w:b/>
          <w:bCs/>
          <w:iCs/>
        </w:rPr>
        <w:br/>
      </w:r>
      <w:r>
        <w:rPr>
          <w:b/>
          <w:bCs/>
          <w:iCs/>
        </w:rPr>
        <w:t>EN 45545 at different levels of safety</w:t>
      </w:r>
    </w:p>
    <w:p w14:paraId="24BB0594" w14:textId="4B9C6922" w:rsidR="00455F0F" w:rsidRDefault="005219F9" w:rsidP="00E4237C">
      <w:pPr>
        <w:numPr>
          <w:ilvl w:val="0"/>
          <w:numId w:val="6"/>
        </w:numPr>
        <w:tabs>
          <w:tab w:val="num" w:pos="284"/>
        </w:tabs>
        <w:spacing w:after="240" w:line="240" w:lineRule="auto"/>
        <w:ind w:left="284" w:right="-568" w:hanging="284"/>
        <w:contextualSpacing/>
        <w:rPr>
          <w:rFonts w:eastAsia="Calibri" w:cs="Arial"/>
          <w:b/>
          <w:bCs/>
          <w:iCs/>
        </w:rPr>
      </w:pPr>
      <w:r>
        <w:rPr>
          <w:b/>
          <w:bCs/>
          <w:iCs/>
        </w:rPr>
        <w:t>Sensors with haptic feedback conceivable for various applications</w:t>
      </w:r>
    </w:p>
    <w:p w14:paraId="1C8A9541" w14:textId="22581883" w:rsidR="00643629" w:rsidRPr="00E4237C" w:rsidRDefault="00643629" w:rsidP="00E4237C">
      <w:pPr>
        <w:numPr>
          <w:ilvl w:val="0"/>
          <w:numId w:val="6"/>
        </w:numPr>
        <w:tabs>
          <w:tab w:val="num" w:pos="284"/>
        </w:tabs>
        <w:spacing w:after="240" w:line="240" w:lineRule="auto"/>
        <w:ind w:left="284" w:right="-568" w:hanging="284"/>
        <w:contextualSpacing/>
        <w:rPr>
          <w:rFonts w:eastAsia="Calibri" w:cs="Arial"/>
          <w:b/>
          <w:bCs/>
          <w:iCs/>
        </w:rPr>
      </w:pPr>
      <w:r>
        <w:rPr>
          <w:b/>
          <w:bCs/>
          <w:iCs/>
        </w:rPr>
        <w:t>Robust, durable products make rail travel safer and more comfortable than ever</w:t>
      </w:r>
    </w:p>
    <w:p w14:paraId="552FD81F" w14:textId="77777777" w:rsidR="005A5D8F" w:rsidRDefault="005A5D8F" w:rsidP="005A5D8F">
      <w:pPr>
        <w:spacing w:after="0" w:line="276" w:lineRule="auto"/>
      </w:pPr>
    </w:p>
    <w:p w14:paraId="459B895A" w14:textId="1854527C" w:rsidR="00125BCE" w:rsidRDefault="00470DD8" w:rsidP="005A5D8F">
      <w:pPr>
        <w:rPr>
          <w:rFonts w:eastAsia="Calibri" w:cs="Times New Roman"/>
          <w:szCs w:val="24"/>
        </w:rPr>
      </w:pPr>
      <w:r>
        <w:t xml:space="preserve">Hanover, Berlin, August </w:t>
      </w:r>
      <w:r w:rsidR="006C6FBF">
        <w:t xml:space="preserve">23, </w:t>
      </w:r>
      <w:r>
        <w:t>2018. Technology company Continental delivers and supplies products and solutions that meet the particularly high standards of rail transport – for example for fire protection. Governments and businesses around the world are investing billions in expanding rail transport. In Germany alone, seven million people travel by rail every day; in China, the express train network carries 1.5 billion passengers a year. These trains are not only environmentally friendly, but also very safe – today, rail travel is one of the lowest-risk modes of transport. Continental will present its diverse program and new concepts at Innotrans 2018.</w:t>
      </w:r>
    </w:p>
    <w:p w14:paraId="2B2AF085" w14:textId="20D0166A" w:rsidR="00BB2A0C" w:rsidRDefault="00A53D17" w:rsidP="00554761">
      <w:pPr>
        <w:keepLines w:val="0"/>
        <w:autoSpaceDE w:val="0"/>
        <w:autoSpaceDN w:val="0"/>
        <w:adjustRightInd w:val="0"/>
        <w:spacing w:after="0"/>
        <w:rPr>
          <w:rFonts w:eastAsia="Calibri" w:cs="Times New Roman"/>
          <w:szCs w:val="24"/>
        </w:rPr>
      </w:pPr>
      <w:r>
        <w:t xml:space="preserve">“Our current product portfolio for the rail transport sector fulfills the most stringent technical requirements while also realizing individual customer demands,” explains Olaf Philipp, </w:t>
      </w:r>
      <w:r>
        <w:rPr>
          <w:rFonts w:ascii="ArialMT" w:hAnsi="ArialMT"/>
        </w:rPr>
        <w:t>who brings together and manages all activities relating to rail transport at Continental within the railway initiative</w:t>
      </w:r>
      <w:r>
        <w:t>. The company’s experts have succeeded in combining service life aspects and requirements for railway usage with stringent fire protection guidelines. New developments include complete air spring systems, comprising air bellows and auxiliary spring modules, whose components fulfill all provisions of European fire protection standard EN 45545, requirements set R9. The product is used in trains as the secondary suspension system to provide suspension between the bogie and vehicle body. Special rubber compounds have been developed to make each component group robust, durable, and extremely fireproof.</w:t>
      </w:r>
    </w:p>
    <w:p w14:paraId="312B1585" w14:textId="77777777" w:rsidR="00FA01B3" w:rsidRDefault="00FA01B3" w:rsidP="00554761">
      <w:pPr>
        <w:keepLines w:val="0"/>
        <w:autoSpaceDE w:val="0"/>
        <w:autoSpaceDN w:val="0"/>
        <w:adjustRightInd w:val="0"/>
        <w:spacing w:after="0"/>
        <w:rPr>
          <w:rFonts w:eastAsia="Calibri" w:cs="Times New Roman"/>
          <w:szCs w:val="24"/>
          <w:lang w:eastAsia="de-DE" w:bidi="de-DE"/>
        </w:rPr>
      </w:pPr>
    </w:p>
    <w:p w14:paraId="642BC14D" w14:textId="62C2EBF5" w:rsidR="00FA01B3" w:rsidRPr="00E27CA0" w:rsidRDefault="00FA01B3" w:rsidP="00FA01B3">
      <w:pPr>
        <w:rPr>
          <w:rFonts w:eastAsia="Calibri" w:cs="Times New Roman"/>
          <w:b/>
          <w:szCs w:val="24"/>
        </w:rPr>
      </w:pPr>
      <w:r>
        <w:rPr>
          <w:b/>
          <w:szCs w:val="24"/>
        </w:rPr>
        <w:t>Temperature-Resistant Air Springs from -50°C to +80°C</w:t>
      </w:r>
    </w:p>
    <w:p w14:paraId="57C67167" w14:textId="77777777" w:rsidR="004E01FB" w:rsidRDefault="00FA01B3" w:rsidP="00FA01B3">
      <w:r>
        <w:t xml:space="preserve">An additional challenge is that, unlike commercial vehicles and passenger cars, rail transport cannot be modified for summer and winter use. “Our air springs need to be reliable and safe all year round. This is particularly challenging given the great climatic and temperature fluctuations around the world,” says Philipp. Continental air springs for trains can withstand maximum temperatures of up to +80°C as well as the extreme requirements presented by sub-zero temperatures down to -50°C. </w:t>
      </w:r>
    </w:p>
    <w:p w14:paraId="7DA3988F" w14:textId="72F954AE" w:rsidR="00FA01B3" w:rsidRPr="004E01FB" w:rsidRDefault="00FA01B3" w:rsidP="00FA01B3">
      <w:r>
        <w:lastRenderedPageBreak/>
        <w:t xml:space="preserve">The company tests its air springs for rail vehicle spring systems in its own test lab in accordance with ISO/ICE 17025. The only accredited laboratory of its type worldwide, it provides outstanding research and simulation facilities: The integrated cold chamber in particular allows the company to conduct endurance tests under authentic climatic conditions and to draw reliable conclusions about the impeccable performance of newly developed products. </w:t>
      </w:r>
    </w:p>
    <w:p w14:paraId="102A5EFD" w14:textId="05C05679" w:rsidR="00554761" w:rsidRDefault="00554761" w:rsidP="00554761">
      <w:pPr>
        <w:rPr>
          <w:rFonts w:eastAsia="Calibri" w:cs="Times New Roman"/>
          <w:b/>
          <w:szCs w:val="24"/>
        </w:rPr>
      </w:pPr>
      <w:r>
        <w:rPr>
          <w:b/>
          <w:szCs w:val="24"/>
        </w:rPr>
        <w:t>State-of-the-Art Materials with Inbuilt Sensors</w:t>
      </w:r>
    </w:p>
    <w:p w14:paraId="448AD25F" w14:textId="6A1E47A5" w:rsidR="00554761" w:rsidRPr="00BB2A0C" w:rsidRDefault="00554761" w:rsidP="00554761">
      <w:pPr>
        <w:rPr>
          <w:rFonts w:eastAsia="Calibri" w:cs="Times New Roman"/>
          <w:szCs w:val="24"/>
        </w:rPr>
      </w:pPr>
      <w:r>
        <w:t xml:space="preserve">For the first time, Continental will be presenting a concept for a new type of sensor at Innotrans. This concept is based on an extremely robust material, specially developed by the company’s experts, that can withstand the harshest environmental conditions and temperatures of up to </w:t>
      </w:r>
      <w:r w:rsidR="00793B02">
        <w:t>+</w:t>
      </w:r>
      <w:r>
        <w:t xml:space="preserve">250°C. The material is also soft enough to ensure that the sensors can work safely, respond to contact, pressure, tension, and changes in frequency, and give haptic feedback. This innovative combination allows sensor technology to be installed in almost every part of a rail vehicle. For example, sensors could be installed in door systems to safely detect the movement of the people on board or in the flooring to count the number of passengers and detect falls. Sensor technology could also be used within monitoring to provide important process information. </w:t>
      </w:r>
    </w:p>
    <w:p w14:paraId="2A942D53" w14:textId="652B8C2F" w:rsidR="00AD14C0" w:rsidRDefault="004F7386" w:rsidP="00AD14C0">
      <w:pPr>
        <w:spacing w:after="120"/>
        <w:rPr>
          <w:rFonts w:eastAsia="Calibri"/>
          <w:b/>
          <w:szCs w:val="24"/>
        </w:rPr>
      </w:pPr>
      <w:r>
        <w:rPr>
          <w:b/>
          <w:szCs w:val="24"/>
        </w:rPr>
        <w:t>Safely from Car to Car</w:t>
      </w:r>
    </w:p>
    <w:p w14:paraId="56705569" w14:textId="38D7C046" w:rsidR="00BE6E5E" w:rsidRDefault="00AD14C0" w:rsidP="005A5D8F">
      <w:r>
        <w:t>Continental has used its expertise in automotive engineering to develop folding bellows for rail transport. As a flexible transition system between individual cars, they are constantly in motion. In addi</w:t>
      </w:r>
      <w:r w:rsidR="009169F3">
        <w:t>tion, they have to withstand</w:t>
      </w:r>
      <w:r>
        <w:t xml:space="preserve"> UV rays, rain,</w:t>
      </w:r>
      <w:r w:rsidR="009169F3">
        <w:t xml:space="preserve"> ice,</w:t>
      </w:r>
      <w:r>
        <w:t xml:space="preserve"> and snow. Folding bellows have therefore been developed with a coating that makes them particularly durable, weather-proof, and </w:t>
      </w:r>
      <w:r w:rsidR="009169F3">
        <w:t>are used in all climate zones worldwide</w:t>
      </w:r>
      <w:r>
        <w:t>. The folding bellows are available in different strengths, ma</w:t>
      </w:r>
      <w:r w:rsidR="009169F3">
        <w:t>terials, and individual designs, among others in a translucent version.</w:t>
      </w:r>
    </w:p>
    <w:p w14:paraId="47F80D14" w14:textId="77777777" w:rsidR="00BE6E5E" w:rsidRDefault="00BE6E5E">
      <w:pPr>
        <w:keepLines w:val="0"/>
        <w:spacing w:after="160" w:line="259" w:lineRule="auto"/>
      </w:pPr>
      <w:r>
        <w:br w:type="page"/>
      </w:r>
    </w:p>
    <w:p w14:paraId="55EC8A4D" w14:textId="78DBB87A" w:rsidR="004B4B0A" w:rsidRPr="004B4B0A" w:rsidRDefault="00D34290" w:rsidP="004B4B0A">
      <w:pPr>
        <w:rPr>
          <w:rFonts w:eastAsia="Calibri" w:cs="Times New Roman"/>
          <w:szCs w:val="24"/>
        </w:rPr>
      </w:pPr>
      <w:r>
        <w:rPr>
          <w:b/>
          <w:bCs/>
          <w:szCs w:val="24"/>
        </w:rPr>
        <w:lastRenderedPageBreak/>
        <w:t>Comfortable and Reliable Surface Materials</w:t>
      </w:r>
    </w:p>
    <w:p w14:paraId="6E827E2B" w14:textId="001DDE31" w:rsidR="004B4B0A" w:rsidRDefault="00BC361C" w:rsidP="004B4B0A">
      <w:r>
        <w:t>Years of experience and certified test labs have enabled Continental to develop an innovative solution for highly-frequented train seats that look good and fulfill the most stringent safety provisions. Decorative skai leather for seat coverings offers a number of tailored design options and meets the industry’s high requirements for reaction to fire, smoke density, and smoke toxicity in accordance with EN 45545. It is free of any plasticizers that are toxic for reproduction and of heavy-metal stabilizers; it is also long-lasting, light-fast, easy to clean and</w:t>
      </w:r>
      <w:r w:rsidR="00BE6E5E">
        <w:t xml:space="preserve"> </w:t>
      </w:r>
      <w:r>
        <w:t xml:space="preserve">resistant to wear, tear, and disinfectants. The same is true of the TPU foil: This light and robust, non-textile flooring material combines optical and functional benefits with strength, minimal wear, and anti-slip safety in accordance with DIN 51130. The TPU foil also fulfills the requirements of EN 45545. It is extremely wear-resistant, scratch-resistant, and easy to clean as well as being low in emissions and free of halogens. </w:t>
      </w:r>
    </w:p>
    <w:p w14:paraId="10AF55E7" w14:textId="77777777" w:rsidR="00BE308D" w:rsidRPr="004B4B0A" w:rsidRDefault="00BE308D" w:rsidP="004B4B0A">
      <w:pPr>
        <w:rPr>
          <w:rFonts w:eastAsia="Calibri" w:cs="Times New Roman"/>
          <w:szCs w:val="24"/>
        </w:rPr>
      </w:pPr>
    </w:p>
    <w:p w14:paraId="0B17A702" w14:textId="28F3695C" w:rsidR="00BE308D" w:rsidRPr="00F25FFB" w:rsidRDefault="00592844" w:rsidP="00BE308D">
      <w:pPr>
        <w:rPr>
          <w:b/>
        </w:rPr>
      </w:pPr>
      <w:r w:rsidRPr="007A246A">
        <w:rPr>
          <w:b/>
          <w:bCs/>
        </w:rPr>
        <w:t>Caption Continental_</w:t>
      </w:r>
      <w:r w:rsidR="00BE308D" w:rsidRPr="005C4DC2">
        <w:rPr>
          <w:b/>
        </w:rPr>
        <w:t>pp</w:t>
      </w:r>
      <w:r w:rsidR="00BE308D" w:rsidRPr="00793B02">
        <w:rPr>
          <w:b/>
          <w:bCs/>
        </w:rPr>
        <w:t>_</w:t>
      </w:r>
      <w:r w:rsidR="00793B02">
        <w:rPr>
          <w:b/>
          <w:bCs/>
        </w:rPr>
        <w:t>T</w:t>
      </w:r>
      <w:r w:rsidR="00793B02" w:rsidRPr="00793B02">
        <w:rPr>
          <w:b/>
          <w:bCs/>
        </w:rPr>
        <w:t>ranslucent</w:t>
      </w:r>
      <w:r w:rsidR="00BE308D" w:rsidRPr="00793B02">
        <w:rPr>
          <w:b/>
          <w:bCs/>
        </w:rPr>
        <w:t>_</w:t>
      </w:r>
      <w:r w:rsidR="00793B02">
        <w:rPr>
          <w:b/>
          <w:bCs/>
        </w:rPr>
        <w:t>F</w:t>
      </w:r>
      <w:r w:rsidR="00793B02" w:rsidRPr="00793B02">
        <w:rPr>
          <w:b/>
          <w:bCs/>
        </w:rPr>
        <w:t>olding</w:t>
      </w:r>
      <w:r w:rsidR="00793B02">
        <w:rPr>
          <w:b/>
          <w:bCs/>
        </w:rPr>
        <w:t>_B</w:t>
      </w:r>
      <w:r w:rsidR="00793B02" w:rsidRPr="00793B02">
        <w:rPr>
          <w:b/>
          <w:bCs/>
        </w:rPr>
        <w:t>ellows</w:t>
      </w:r>
      <w:r w:rsidR="00BE308D" w:rsidRPr="005C4DC2">
        <w:rPr>
          <w:b/>
        </w:rPr>
        <w:t>.jpg</w:t>
      </w:r>
    </w:p>
    <w:p w14:paraId="087734C3" w14:textId="66D63A5D" w:rsidR="00592844" w:rsidRPr="00DD23E7" w:rsidRDefault="009169F3" w:rsidP="00592844">
      <w:r>
        <w:t>Weather-proof and durable:</w:t>
      </w:r>
      <w:r w:rsidRPr="009169F3">
        <w:t xml:space="preserve"> </w:t>
      </w:r>
      <w:r>
        <w:t xml:space="preserve">The folding bellows of Continental </w:t>
      </w:r>
      <w:r w:rsidR="00BE308D">
        <w:t>fulfill all fire protection standards according to EN 45545 – even in the translucent version.</w:t>
      </w:r>
      <w:bookmarkStart w:id="0" w:name="_GoBack"/>
      <w:bookmarkEnd w:id="0"/>
    </w:p>
    <w:p w14:paraId="602FCD18" w14:textId="77777777" w:rsidR="00592844" w:rsidRDefault="00592844" w:rsidP="00592844">
      <w:pPr>
        <w:keepLines w:val="0"/>
        <w:spacing w:after="160" w:line="259" w:lineRule="auto"/>
      </w:pPr>
      <w:r w:rsidRPr="007A246A">
        <w:t>Photo: Continental</w:t>
      </w:r>
    </w:p>
    <w:p w14:paraId="6F3CF5D1" w14:textId="77777777" w:rsidR="00BE308D" w:rsidRPr="007A246A" w:rsidRDefault="00BE308D" w:rsidP="00592844">
      <w:pPr>
        <w:keepLines w:val="0"/>
        <w:spacing w:after="160" w:line="259" w:lineRule="auto"/>
      </w:pPr>
    </w:p>
    <w:p w14:paraId="67D7F08E" w14:textId="51F3C218" w:rsidR="00867F60" w:rsidRDefault="00BE308D" w:rsidP="003C7032">
      <w:pPr>
        <w:rPr>
          <w:b/>
        </w:rPr>
      </w:pPr>
      <w:r w:rsidRPr="007A246A">
        <w:rPr>
          <w:b/>
          <w:bCs/>
        </w:rPr>
        <w:t xml:space="preserve">Caption </w:t>
      </w:r>
      <w:r w:rsidR="00CF0CAE">
        <w:rPr>
          <w:b/>
        </w:rPr>
        <w:t>Continental</w:t>
      </w:r>
      <w:r w:rsidRPr="005C4DC2">
        <w:rPr>
          <w:b/>
        </w:rPr>
        <w:t>_pp_</w:t>
      </w:r>
      <w:r w:rsidR="00793B02">
        <w:rPr>
          <w:b/>
        </w:rPr>
        <w:t>Air_Spring_System</w:t>
      </w:r>
      <w:r w:rsidRPr="005C4DC2">
        <w:rPr>
          <w:b/>
        </w:rPr>
        <w:t>_</w:t>
      </w:r>
      <w:r w:rsidR="00793B02">
        <w:rPr>
          <w:b/>
        </w:rPr>
        <w:t>Fire_Protection</w:t>
      </w:r>
      <w:r w:rsidRPr="005C4DC2">
        <w:rPr>
          <w:b/>
        </w:rPr>
        <w:t>.jpg</w:t>
      </w:r>
    </w:p>
    <w:p w14:paraId="74E82612" w14:textId="5B4F2A47" w:rsidR="00BE308D" w:rsidRDefault="00BE308D" w:rsidP="00BE308D">
      <w:pPr>
        <w:keepLines w:val="0"/>
        <w:spacing w:after="160"/>
      </w:pPr>
      <w:r>
        <w:t>Complies with all provisions of the European fire protection standard EN 45545: the air spring system of Continental.</w:t>
      </w:r>
    </w:p>
    <w:p w14:paraId="68F0B1F6" w14:textId="77777777" w:rsidR="00BE308D" w:rsidRDefault="00BE308D" w:rsidP="00BE308D">
      <w:pPr>
        <w:keepLines w:val="0"/>
        <w:spacing w:after="160" w:line="259" w:lineRule="auto"/>
      </w:pPr>
      <w:r w:rsidRPr="007A246A">
        <w:t>Photo: Continental</w:t>
      </w:r>
    </w:p>
    <w:p w14:paraId="4BC8945E" w14:textId="324BC70D" w:rsidR="00BE6E5E" w:rsidRDefault="00BE6E5E">
      <w:pPr>
        <w:keepLines w:val="0"/>
        <w:spacing w:after="160" w:line="259" w:lineRule="auto"/>
        <w:rPr>
          <w:rFonts w:eastAsia="Calibri" w:cs="Times New Roman"/>
          <w:szCs w:val="24"/>
          <w:lang w:eastAsia="de-DE"/>
        </w:rPr>
      </w:pPr>
      <w:r>
        <w:rPr>
          <w:rFonts w:eastAsia="Calibri" w:cs="Times New Roman"/>
          <w:szCs w:val="24"/>
          <w:lang w:eastAsia="de-DE"/>
        </w:rPr>
        <w:br w:type="page"/>
      </w:r>
    </w:p>
    <w:p w14:paraId="1975649B" w14:textId="77777777" w:rsidR="004E01FB" w:rsidRPr="00BE6E5E" w:rsidRDefault="004E01FB" w:rsidP="004E01FB">
      <w:pPr>
        <w:pStyle w:val="Boilerplate"/>
        <w:rPr>
          <w:rFonts w:eastAsia="Times New Roman" w:cs="Arial"/>
          <w:szCs w:val="20"/>
        </w:rPr>
      </w:pPr>
      <w:r w:rsidRPr="00BE6E5E">
        <w:rPr>
          <w:rFonts w:eastAsia="Times New Roman" w:cs="Arial"/>
          <w:szCs w:val="20"/>
        </w:rPr>
        <w:lastRenderedPageBreak/>
        <w:t>Continental develops pioneering technologies and services for sustainable and connected mobility of people and their goods. Founded in 1871, the technology company offers safe, efficient, intelligent, and affordable solutions for vehicles, machines, traffic, and transportation. In 2017, Continental generated sales of €44 billion and currently employs more than 243,000 people in 60 countries.</w:t>
      </w:r>
    </w:p>
    <w:p w14:paraId="71DC3AA3" w14:textId="63B53268" w:rsidR="00FC3D57" w:rsidRPr="00BE6E5E" w:rsidRDefault="004E7F8A" w:rsidP="00DE7832">
      <w:pPr>
        <w:keepLines w:val="0"/>
        <w:autoSpaceDE w:val="0"/>
        <w:autoSpaceDN w:val="0"/>
        <w:adjustRightInd w:val="0"/>
        <w:spacing w:after="0" w:line="240" w:lineRule="auto"/>
        <w:rPr>
          <w:rFonts w:cs="Arial"/>
          <w:color w:val="FF0000"/>
          <w:sz w:val="20"/>
          <w:szCs w:val="20"/>
        </w:rPr>
      </w:pPr>
      <w:r w:rsidRPr="00BE6E5E">
        <w:rPr>
          <w:rFonts w:cs="Arial"/>
          <w:sz w:val="20"/>
          <w:szCs w:val="20"/>
        </w:rPr>
        <w:t>For over 90 years, Continental has been ensuring greater safety, comfort, and increased fire protection in</w:t>
      </w:r>
      <w:r w:rsidR="00443812">
        <w:rPr>
          <w:rFonts w:cs="Arial"/>
          <w:sz w:val="20"/>
          <w:szCs w:val="20"/>
        </w:rPr>
        <w:t xml:space="preserve"> </w:t>
      </w:r>
      <w:r w:rsidRPr="00BE6E5E">
        <w:rPr>
          <w:rFonts w:cs="Arial"/>
          <w:sz w:val="20"/>
          <w:szCs w:val="20"/>
        </w:rPr>
        <w:t>high-speed, local, regional, and goods trains and reducing rail traffic noise</w:t>
      </w:r>
      <w:r w:rsidR="00443812">
        <w:rPr>
          <w:rFonts w:cs="Arial"/>
          <w:sz w:val="20"/>
          <w:szCs w:val="20"/>
        </w:rPr>
        <w:t xml:space="preserve"> </w:t>
      </w:r>
      <w:r w:rsidRPr="00BE6E5E">
        <w:rPr>
          <w:rFonts w:cs="Arial"/>
          <w:sz w:val="20"/>
          <w:szCs w:val="20"/>
        </w:rPr>
        <w:t>for the benefit of people and the environment. The technology company works globally and across divisions</w:t>
      </w:r>
      <w:r w:rsidR="00443812">
        <w:rPr>
          <w:rFonts w:cs="Arial"/>
          <w:sz w:val="20"/>
          <w:szCs w:val="20"/>
        </w:rPr>
        <w:t xml:space="preserve"> </w:t>
      </w:r>
      <w:r w:rsidRPr="00BE6E5E">
        <w:rPr>
          <w:rFonts w:cs="Arial"/>
          <w:sz w:val="20"/>
          <w:szCs w:val="20"/>
        </w:rPr>
        <w:t>on products, systems, and service solutions for passenger compartments, driver workplaces, drive units,</w:t>
      </w:r>
      <w:r w:rsidR="00DE7832">
        <w:rPr>
          <w:rFonts w:cs="Arial"/>
          <w:sz w:val="20"/>
          <w:szCs w:val="20"/>
        </w:rPr>
        <w:t xml:space="preserve"> </w:t>
      </w:r>
      <w:r w:rsidRPr="00BE6E5E">
        <w:rPr>
          <w:rFonts w:cs="Arial"/>
          <w:sz w:val="20"/>
          <w:szCs w:val="20"/>
        </w:rPr>
        <w:t>bogies, and bodies.</w:t>
      </w:r>
      <w:r w:rsidRPr="00BE6E5E">
        <w:rPr>
          <w:rFonts w:cs="Arial"/>
          <w:color w:val="FF0000"/>
          <w:sz w:val="20"/>
          <w:szCs w:val="20"/>
        </w:rPr>
        <w:t xml:space="preserve"> </w:t>
      </w:r>
    </w:p>
    <w:p w14:paraId="7ECFEA02" w14:textId="77777777" w:rsidR="00554761" w:rsidRPr="00554761" w:rsidRDefault="00554761" w:rsidP="00554761"/>
    <w:p w14:paraId="00AB2827" w14:textId="5B762C6B" w:rsidR="005A5D8F" w:rsidRDefault="00170DD8" w:rsidP="005A5D8F">
      <w:pPr>
        <w:pStyle w:val="LinksJournalist"/>
        <w:ind w:left="708" w:hanging="708"/>
      </w:pPr>
      <w:r>
        <w:t>Press Contact</w:t>
      </w:r>
    </w:p>
    <w:p w14:paraId="41301BA9" w14:textId="77777777" w:rsidR="005A5D8F" w:rsidRDefault="008D6B5F" w:rsidP="005A5D8F">
      <w:pPr>
        <w:pStyle w:val="LinksJournalist"/>
        <w:jc w:val="center"/>
      </w:pPr>
      <w:r w:rsidRPr="008D6B5F">
        <w:rPr>
          <w:b w:val="0"/>
          <w:noProof/>
        </w:rPr>
        <w:pict w14:anchorId="2FB1FFE2">
          <v:rect id="_x0000_i1028" alt="" style="width:489.05pt;height:.05pt;mso-wrap-style:square;mso-width-percent:0;mso-height-percent:0;mso-width-percent:0;mso-height-percent:0;v-text-anchor:top" o:hralign="center" o:hrstd="t" o:hrnoshade="t" o:hr="t" fillcolor="black" stroked="f"/>
        </w:pict>
      </w:r>
    </w:p>
    <w:p w14:paraId="6DA204C6" w14:textId="77777777" w:rsidR="005A5D8F" w:rsidRDefault="005A5D8F" w:rsidP="005A5D8F">
      <w:pPr>
        <w:keepLines w:val="0"/>
        <w:spacing w:after="0" w:line="240" w:lineRule="auto"/>
        <w:rPr>
          <w:b/>
        </w:rPr>
        <w:sectPr w:rsidR="005A5D8F" w:rsidSect="002E1056">
          <w:type w:val="continuous"/>
          <w:pgSz w:w="11906" w:h="16838"/>
          <w:pgMar w:top="2694" w:right="707" w:bottom="1134" w:left="1418" w:header="709" w:footer="0" w:gutter="0"/>
          <w:cols w:space="720"/>
        </w:sectPr>
      </w:pPr>
    </w:p>
    <w:p w14:paraId="6EBADD7D" w14:textId="77777777" w:rsidR="00170DD8" w:rsidRDefault="00170DD8" w:rsidP="00170DD8">
      <w:pPr>
        <w:keepLines w:val="0"/>
        <w:spacing w:after="0" w:line="240" w:lineRule="auto"/>
      </w:pPr>
      <w:r>
        <w:t xml:space="preserve">Antje Lewe </w:t>
      </w:r>
    </w:p>
    <w:p w14:paraId="11CFE838" w14:textId="35755090" w:rsidR="00170DD8" w:rsidRPr="00830749" w:rsidRDefault="00170DD8" w:rsidP="00170DD8">
      <w:pPr>
        <w:pStyle w:val="Zweispaltig"/>
      </w:pPr>
      <w:r>
        <w:t>Press Spokesperson</w:t>
      </w:r>
    </w:p>
    <w:p w14:paraId="700C5DB8" w14:textId="77777777" w:rsidR="00170DD8" w:rsidRPr="00D769CC" w:rsidRDefault="00170DD8" w:rsidP="00170DD8">
      <w:pPr>
        <w:pStyle w:val="Zweispaltig"/>
      </w:pPr>
      <w:r>
        <w:t>Head of External Communications</w:t>
      </w:r>
    </w:p>
    <w:p w14:paraId="25745096" w14:textId="49341401" w:rsidR="00170DD8" w:rsidRPr="00D769CC" w:rsidRDefault="00170DD8" w:rsidP="00170DD8">
      <w:pPr>
        <w:pStyle w:val="Zweispaltig"/>
      </w:pPr>
      <w:r>
        <w:t>ContiTech</w:t>
      </w:r>
    </w:p>
    <w:p w14:paraId="7A443DF7" w14:textId="77777777" w:rsidR="00170DD8" w:rsidRDefault="00170DD8" w:rsidP="00170DD8">
      <w:pPr>
        <w:pStyle w:val="Zweispaltig"/>
      </w:pPr>
      <w:r>
        <w:t>Phone: +49-511-938-1304</w:t>
      </w:r>
    </w:p>
    <w:p w14:paraId="270A24C4" w14:textId="77777777" w:rsidR="00170DD8" w:rsidRPr="004D20AA" w:rsidRDefault="00170DD8" w:rsidP="00170DD8">
      <w:pPr>
        <w:keepLines w:val="0"/>
        <w:spacing w:after="0" w:line="240" w:lineRule="auto"/>
        <w:rPr>
          <w:rFonts w:eastAsia="Calibri" w:cs="Times New Roman"/>
          <w:szCs w:val="24"/>
        </w:rPr>
      </w:pPr>
      <w:r>
        <w:t>E-mail: antje.lewe@contitech.de</w:t>
      </w:r>
    </w:p>
    <w:p w14:paraId="7B12D7CE" w14:textId="77777777" w:rsidR="005A5D8F" w:rsidRDefault="005A5D8F" w:rsidP="005A5D8F">
      <w:pPr>
        <w:pStyle w:val="LinksJournalist"/>
        <w:rPr>
          <w:b w:val="0"/>
        </w:rPr>
      </w:pPr>
    </w:p>
    <w:p w14:paraId="0BC35B05" w14:textId="234A14C7" w:rsidR="00170DD8" w:rsidRDefault="00170DD8" w:rsidP="00170DD8">
      <w:pPr>
        <w:keepLines w:val="0"/>
        <w:spacing w:after="0" w:line="240" w:lineRule="auto"/>
      </w:pPr>
      <w:r>
        <w:t>Jochen Vennemann</w:t>
      </w:r>
    </w:p>
    <w:p w14:paraId="60878836" w14:textId="1D61E40F" w:rsidR="00170DD8" w:rsidRPr="00830749" w:rsidRDefault="00170DD8" w:rsidP="00170DD8">
      <w:pPr>
        <w:pStyle w:val="Zweispaltig"/>
      </w:pPr>
      <w:r>
        <w:t>External Communications Officer</w:t>
      </w:r>
    </w:p>
    <w:p w14:paraId="601AE61F" w14:textId="77777777" w:rsidR="00170DD8" w:rsidRPr="00D769CC" w:rsidRDefault="00170DD8" w:rsidP="00170DD8">
      <w:pPr>
        <w:pStyle w:val="Zweispaltig"/>
      </w:pPr>
      <w:r>
        <w:t>ContiTech</w:t>
      </w:r>
    </w:p>
    <w:p w14:paraId="02FB1F16" w14:textId="1B579C18" w:rsidR="00170DD8" w:rsidRDefault="00170DD8" w:rsidP="00170DD8">
      <w:pPr>
        <w:pStyle w:val="Zweispaltig"/>
      </w:pPr>
      <w:r>
        <w:t>Phone: +49 511 938-18024</w:t>
      </w:r>
    </w:p>
    <w:p w14:paraId="76E45113" w14:textId="668AD8D5" w:rsidR="00170DD8" w:rsidRPr="004D20AA" w:rsidRDefault="00170DD8" w:rsidP="00170DD8">
      <w:pPr>
        <w:keepLines w:val="0"/>
        <w:spacing w:after="0" w:line="240" w:lineRule="auto"/>
        <w:rPr>
          <w:rFonts w:eastAsia="Calibri" w:cs="Times New Roman"/>
          <w:szCs w:val="24"/>
        </w:rPr>
      </w:pPr>
      <w:r>
        <w:t>E-mail: jochen.vennemann@contitech.de</w:t>
      </w:r>
    </w:p>
    <w:p w14:paraId="2396A54F" w14:textId="77777777" w:rsidR="005A5D8F" w:rsidRDefault="005A5D8F" w:rsidP="00170DD8">
      <w:pPr>
        <w:pStyle w:val="Zweispaltig"/>
      </w:pPr>
    </w:p>
    <w:p w14:paraId="655089DC" w14:textId="77777777" w:rsidR="005A5D8F" w:rsidRPr="00A27CDF" w:rsidRDefault="005A5D8F" w:rsidP="005A5D8F">
      <w:pPr>
        <w:rPr>
          <w:lang w:eastAsia="de-DE"/>
        </w:rPr>
        <w:sectPr w:rsidR="005A5D8F" w:rsidRPr="00A27CDF" w:rsidSect="00455F0F">
          <w:type w:val="continuous"/>
          <w:pgSz w:w="11906" w:h="16838" w:code="9"/>
          <w:pgMar w:top="2835" w:right="851" w:bottom="1134" w:left="1418" w:header="709" w:footer="709" w:gutter="0"/>
          <w:cols w:num="2" w:space="708"/>
          <w:docGrid w:linePitch="360"/>
        </w:sectPr>
      </w:pPr>
    </w:p>
    <w:p w14:paraId="5DC5A5AC" w14:textId="77777777" w:rsidR="005A5D8F" w:rsidRDefault="008D6B5F" w:rsidP="005A5D8F">
      <w:pPr>
        <w:pStyle w:val="LinksJournalist"/>
        <w:jc w:val="center"/>
      </w:pPr>
      <w:bookmarkStart w:id="1" w:name="_Hlk494272252"/>
      <w:bookmarkStart w:id="2" w:name="_Hlk494272306"/>
      <w:r w:rsidRPr="008D6B5F">
        <w:rPr>
          <w:b w:val="0"/>
          <w:noProof/>
        </w:rPr>
        <w:pict w14:anchorId="5AB23DF1">
          <v:rect id="_x0000_i1027" alt="" style="width:481.85pt;height:1pt;mso-wrap-style:square;mso-width-percent:0;mso-height-percent:0;mso-width-percent:0;mso-height-percent:0;v-text-anchor:top" o:hralign="center" o:hrstd="t" o:hrnoshade="t" o:hr="t" fillcolor="black" stroked="f"/>
        </w:pict>
      </w:r>
    </w:p>
    <w:p w14:paraId="02718EC8" w14:textId="77777777" w:rsidR="005A5D8F" w:rsidRDefault="005A5D8F" w:rsidP="005A5D8F">
      <w:pPr>
        <w:keepLines w:val="0"/>
        <w:spacing w:after="0" w:line="240" w:lineRule="auto"/>
        <w:rPr>
          <w:b/>
        </w:rPr>
        <w:sectPr w:rsidR="005A5D8F" w:rsidSect="00455F0F">
          <w:type w:val="continuous"/>
          <w:pgSz w:w="11906" w:h="16838"/>
          <w:pgMar w:top="2835" w:right="851" w:bottom="1134" w:left="1418" w:header="709" w:footer="454" w:gutter="0"/>
          <w:cols w:space="720"/>
        </w:sectPr>
      </w:pPr>
    </w:p>
    <w:p w14:paraId="597F3338" w14:textId="77777777" w:rsidR="005A5D8F" w:rsidRDefault="005A5D8F" w:rsidP="005A5D8F">
      <w:pPr>
        <w:pStyle w:val="LinksJournalist"/>
      </w:pPr>
      <w:bookmarkStart w:id="3" w:name="_Hlk494272337"/>
      <w:bookmarkEnd w:id="1"/>
      <w:bookmarkEnd w:id="2"/>
      <w:r>
        <w:t>Links</w:t>
      </w:r>
    </w:p>
    <w:p w14:paraId="7FDCDDC2" w14:textId="77777777" w:rsidR="005A5D8F" w:rsidRPr="004D20AA" w:rsidRDefault="008D6B5F" w:rsidP="005A5D8F">
      <w:pPr>
        <w:pStyle w:val="LinksJournalist"/>
        <w:jc w:val="center"/>
        <w:sectPr w:rsidR="005A5D8F" w:rsidRPr="004D20AA" w:rsidSect="00455F0F">
          <w:type w:val="continuous"/>
          <w:pgSz w:w="11906" w:h="16838"/>
          <w:pgMar w:top="2835" w:right="851" w:bottom="1134" w:left="1418" w:header="709" w:footer="454" w:gutter="0"/>
          <w:cols w:space="720"/>
        </w:sectPr>
      </w:pPr>
      <w:bookmarkStart w:id="4" w:name="_Hlk494272548"/>
      <w:r w:rsidRPr="008D6B5F">
        <w:rPr>
          <w:b w:val="0"/>
          <w:noProof/>
        </w:rPr>
        <w:pict w14:anchorId="02FF3347">
          <v:rect id="_x0000_i1026" alt="" style="width:481.85pt;height:1pt;mso-wrap-style:square;mso-width-percent:0;mso-height-percent:0;mso-width-percent:0;mso-height-percent:0;v-text-anchor:top" o:hralign="center" o:hrstd="t" o:hrnoshade="t" o:hr="t" fillcolor="black" stroked="f"/>
        </w:pict>
      </w:r>
    </w:p>
    <w:bookmarkEnd w:id="3"/>
    <w:bookmarkEnd w:id="4"/>
    <w:p w14:paraId="57345A54" w14:textId="77777777" w:rsidR="005A5D8F" w:rsidRDefault="005A5D8F" w:rsidP="005A5D8F">
      <w:pPr>
        <w:keepLines w:val="0"/>
        <w:spacing w:after="0" w:line="240" w:lineRule="auto"/>
        <w:rPr>
          <w:sz w:val="20"/>
          <w:szCs w:val="20"/>
        </w:rPr>
        <w:sectPr w:rsidR="005A5D8F" w:rsidSect="00455F0F">
          <w:type w:val="continuous"/>
          <w:pgSz w:w="11906" w:h="16838"/>
          <w:pgMar w:top="2835" w:right="851" w:bottom="1134" w:left="1418" w:header="709" w:footer="454" w:gutter="0"/>
          <w:cols w:space="720"/>
        </w:sectPr>
      </w:pPr>
    </w:p>
    <w:p w14:paraId="0E7A364A" w14:textId="77777777" w:rsidR="005A5D8F" w:rsidRDefault="005A5D8F" w:rsidP="005A5D8F">
      <w:pPr>
        <w:keepLines w:val="0"/>
        <w:autoSpaceDE w:val="0"/>
        <w:autoSpaceDN w:val="0"/>
        <w:adjustRightInd w:val="0"/>
        <w:spacing w:after="0" w:line="240" w:lineRule="auto"/>
        <w:rPr>
          <w:rFonts w:cs="Arial"/>
          <w:bCs/>
          <w:color w:val="000000"/>
        </w:rPr>
      </w:pPr>
      <w:r>
        <w:rPr>
          <w:b/>
          <w:bCs/>
          <w:color w:val="000000"/>
        </w:rPr>
        <w:t>Press portal:</w:t>
      </w:r>
      <w:r>
        <w:rPr>
          <w:b/>
          <w:bCs/>
          <w:color w:val="000000"/>
        </w:rPr>
        <w:br/>
      </w:r>
      <w:r>
        <w:rPr>
          <w:bCs/>
          <w:color w:val="000000"/>
        </w:rPr>
        <w:t>www.continental-press.com</w:t>
      </w:r>
    </w:p>
    <w:p w14:paraId="01816C55" w14:textId="77777777" w:rsidR="005A5D8F" w:rsidRDefault="005A5D8F" w:rsidP="005A5D8F">
      <w:pPr>
        <w:spacing w:after="0" w:line="240" w:lineRule="auto"/>
        <w:rPr>
          <w:rFonts w:cs="Times New Roman"/>
          <w:lang w:eastAsia="de-DE"/>
        </w:rPr>
      </w:pPr>
    </w:p>
    <w:p w14:paraId="5D25BC3D" w14:textId="77777777" w:rsidR="005A5D8F" w:rsidRDefault="005A5D8F" w:rsidP="005A5D8F">
      <w:pPr>
        <w:spacing w:after="0" w:line="240" w:lineRule="auto"/>
        <w:rPr>
          <w:rFonts w:cs="Arial"/>
          <w:b/>
          <w:sz w:val="20"/>
          <w:szCs w:val="20"/>
        </w:rPr>
      </w:pPr>
      <w:r>
        <w:rPr>
          <w:b/>
        </w:rPr>
        <w:t>Video portal:</w:t>
      </w:r>
      <w:r>
        <w:rPr>
          <w:b/>
        </w:rPr>
        <w:br/>
      </w:r>
      <w:r>
        <w:t>http://videoportal.continental-corporation.com</w:t>
      </w:r>
    </w:p>
    <w:p w14:paraId="0BB35551" w14:textId="77777777" w:rsidR="005A5D8F" w:rsidRDefault="005A5D8F" w:rsidP="005A5D8F">
      <w:pPr>
        <w:pStyle w:val="LinksJournalist"/>
        <w:rPr>
          <w:b w:val="0"/>
        </w:rPr>
      </w:pPr>
      <w:r>
        <w:t>Media database:</w:t>
      </w:r>
      <w:r>
        <w:br/>
      </w:r>
      <w:r>
        <w:rPr>
          <w:b w:val="0"/>
        </w:rPr>
        <w:t>www.continental-mediacenter.com</w:t>
      </w:r>
    </w:p>
    <w:p w14:paraId="79DCCB9B" w14:textId="77777777" w:rsidR="005A5D8F" w:rsidRDefault="005A5D8F" w:rsidP="005A5D8F">
      <w:pPr>
        <w:keepLines w:val="0"/>
        <w:spacing w:after="0" w:line="240" w:lineRule="auto"/>
      </w:pPr>
    </w:p>
    <w:p w14:paraId="267BE894" w14:textId="438583E2" w:rsidR="005A5D8F" w:rsidRPr="00470DD8" w:rsidRDefault="00470DD8" w:rsidP="005A5D8F">
      <w:pPr>
        <w:keepLines w:val="0"/>
        <w:spacing w:after="0" w:line="240" w:lineRule="auto"/>
        <w:rPr>
          <w:b/>
        </w:rPr>
      </w:pPr>
      <w:r>
        <w:rPr>
          <w:b/>
        </w:rPr>
        <w:t>Railway initiative:</w:t>
      </w:r>
    </w:p>
    <w:p w14:paraId="63E42C54" w14:textId="030AD120" w:rsidR="00470DD8" w:rsidRDefault="00470DD8" w:rsidP="005A5D8F">
      <w:pPr>
        <w:keepLines w:val="0"/>
        <w:spacing w:after="0" w:line="240" w:lineRule="auto"/>
      </w:pPr>
      <w:r>
        <w:t>www.continental-railway.com</w:t>
      </w:r>
    </w:p>
    <w:p w14:paraId="73FBA8E6" w14:textId="77777777" w:rsidR="00470DD8" w:rsidRDefault="00470DD8" w:rsidP="005A5D8F">
      <w:pPr>
        <w:keepLines w:val="0"/>
        <w:spacing w:after="0" w:line="240" w:lineRule="auto"/>
      </w:pPr>
    </w:p>
    <w:p w14:paraId="3971F581" w14:textId="77777777" w:rsidR="00470DD8" w:rsidRDefault="00470DD8" w:rsidP="005A5D8F">
      <w:pPr>
        <w:keepLines w:val="0"/>
        <w:spacing w:after="0" w:line="240" w:lineRule="auto"/>
        <w:sectPr w:rsidR="00470DD8" w:rsidSect="00455F0F">
          <w:type w:val="continuous"/>
          <w:pgSz w:w="11906" w:h="16838"/>
          <w:pgMar w:top="2835" w:right="851" w:bottom="1134" w:left="1418" w:header="709" w:footer="454" w:gutter="0"/>
          <w:cols w:num="2" w:space="340"/>
        </w:sectPr>
      </w:pPr>
    </w:p>
    <w:p w14:paraId="7A964590" w14:textId="77777777" w:rsidR="005A5D8F" w:rsidRDefault="008D6B5F" w:rsidP="005A5D8F">
      <w:pPr>
        <w:pStyle w:val="LinksJournalist"/>
        <w:jc w:val="center"/>
      </w:pPr>
      <w:r w:rsidRPr="008D6B5F">
        <w:rPr>
          <w:b w:val="0"/>
          <w:noProof/>
        </w:rPr>
        <w:pict w14:anchorId="135ECD6A">
          <v:rect id="_x0000_i1025" alt="" style="width:481.85pt;height:1pt;mso-wrap-style:square;mso-width-percent:0;mso-height-percent:0;mso-width-percent:0;mso-height-percent:0;v-text-anchor:top" o:hralign="center" o:hrstd="t" o:hrnoshade="t" o:hr="t" fillcolor="black" stroked="f"/>
        </w:pict>
      </w:r>
    </w:p>
    <w:p w14:paraId="71F7904F" w14:textId="77777777" w:rsidR="005A5D8F" w:rsidRDefault="005A5D8F" w:rsidP="005A5D8F">
      <w:pPr>
        <w:keepLines w:val="0"/>
        <w:spacing w:after="0" w:line="240" w:lineRule="auto"/>
        <w:rPr>
          <w:b/>
        </w:rPr>
        <w:sectPr w:rsidR="005A5D8F" w:rsidSect="00455F0F">
          <w:type w:val="continuous"/>
          <w:pgSz w:w="11906" w:h="16838"/>
          <w:pgMar w:top="2835" w:right="851" w:bottom="1134" w:left="1418" w:header="709" w:footer="454" w:gutter="0"/>
          <w:cols w:space="720"/>
        </w:sectPr>
      </w:pPr>
    </w:p>
    <w:p w14:paraId="41680F39" w14:textId="77777777" w:rsidR="005A5D8F" w:rsidRPr="00A27CDF" w:rsidRDefault="005A5D8F" w:rsidP="005A5D8F">
      <w:pPr>
        <w:keepLines w:val="0"/>
        <w:spacing w:after="160" w:line="259" w:lineRule="auto"/>
        <w:rPr>
          <w:lang w:eastAsia="de-DE"/>
        </w:rPr>
      </w:pPr>
    </w:p>
    <w:p w14:paraId="36B4FA00" w14:textId="77777777" w:rsidR="00C269BF" w:rsidRPr="00830749" w:rsidRDefault="00C269BF" w:rsidP="00C269BF">
      <w:pPr>
        <w:pStyle w:val="LinksJournalist"/>
        <w:spacing w:line="360" w:lineRule="auto"/>
      </w:pPr>
      <w:r>
        <w:t>Social Media</w:t>
      </w:r>
    </w:p>
    <w:p w14:paraId="6C483954" w14:textId="77777777" w:rsidR="00C269BF" w:rsidRPr="00C83DBE" w:rsidRDefault="00C269BF" w:rsidP="00C269BF">
      <w:pPr>
        <w:pStyle w:val="PressText"/>
        <w:spacing w:after="0"/>
        <w:rPr>
          <w:sz w:val="22"/>
          <w:szCs w:val="22"/>
        </w:rPr>
      </w:pPr>
      <w:r>
        <w:rPr>
          <w:sz w:val="22"/>
          <w:szCs w:val="22"/>
        </w:rPr>
        <w:t>www.contitech.de/twitter</w:t>
      </w:r>
    </w:p>
    <w:p w14:paraId="501CE688" w14:textId="70BA5C23" w:rsidR="00587D8D" w:rsidRPr="00C269BF" w:rsidRDefault="00C269BF" w:rsidP="00A71101">
      <w:pPr>
        <w:keepLines w:val="0"/>
        <w:tabs>
          <w:tab w:val="left" w:pos="2937"/>
        </w:tabs>
        <w:spacing w:after="160" w:line="259" w:lineRule="auto"/>
      </w:pPr>
      <w:r>
        <w:t>www.contitech.de/YouTube</w:t>
      </w:r>
    </w:p>
    <w:sectPr w:rsidR="00587D8D" w:rsidRPr="00C269BF" w:rsidSect="00455F0F">
      <w:type w:val="continuous"/>
      <w:pgSz w:w="11906" w:h="16838"/>
      <w:pgMar w:top="2835" w:right="851" w:bottom="1134" w:left="1418" w:header="709"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30B77" w14:textId="77777777" w:rsidR="008D6B5F" w:rsidRDefault="008D6B5F">
      <w:pPr>
        <w:spacing w:after="0" w:line="240" w:lineRule="auto"/>
      </w:pPr>
      <w:r>
        <w:separator/>
      </w:r>
    </w:p>
  </w:endnote>
  <w:endnote w:type="continuationSeparator" w:id="0">
    <w:p w14:paraId="66A1CAC3" w14:textId="77777777" w:rsidR="008D6B5F" w:rsidRDefault="008D6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Cambria"/>
    <w:panose1 w:val="02020603050405020304"/>
    <w:charset w:val="00"/>
    <w:family w:val="auto"/>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 w:name="ArialMT">
    <w:altName w:val="Arial"/>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F8E7C" w14:textId="77777777" w:rsidR="009169F3" w:rsidRDefault="009169F3" w:rsidP="00BE6E5E">
    <w:pPr>
      <w:pStyle w:val="Fuss"/>
      <w:framePr w:w="9032" w:h="485" w:hRule="exact" w:wrap="around" w:vAnchor="page" w:hAnchor="page" w:x="1387" w:y="16126"/>
      <w:shd w:val="solid" w:color="FFFFFF" w:fill="FFFFFF"/>
      <w:rPr>
        <w:noProof/>
      </w:rPr>
    </w:pPr>
    <w:r>
      <w:t>Your contact:</w:t>
    </w:r>
  </w:p>
  <w:p w14:paraId="761A002A" w14:textId="32A4E9D9" w:rsidR="009169F3" w:rsidRDefault="00F31172" w:rsidP="00BE6E5E">
    <w:pPr>
      <w:pStyle w:val="Fuss"/>
      <w:framePr w:w="9032" w:h="485" w:hRule="exact" w:wrap="around" w:vAnchor="page" w:hAnchor="page" w:x="1387" w:y="16126"/>
      <w:shd w:val="solid" w:color="FFFFFF" w:fill="FFFFFF"/>
      <w:rPr>
        <w:noProof/>
      </w:rPr>
    </w:pPr>
    <w:r>
      <w:t xml:space="preserve">Antje Lewe; phone: 0049 </w:t>
    </w:r>
    <w:r w:rsidR="009169F3">
      <w:t>511</w:t>
    </w:r>
    <w:r>
      <w:t xml:space="preserve"> </w:t>
    </w:r>
    <w:r w:rsidR="009169F3">
      <w:t>938-1304</w:t>
    </w:r>
  </w:p>
  <w:p w14:paraId="5E853248" w14:textId="77777777" w:rsidR="009169F3" w:rsidRDefault="009169F3" w:rsidP="00BE6E5E">
    <w:pPr>
      <w:pStyle w:val="Fuss"/>
      <w:framePr w:w="9032" w:h="485" w:hRule="exact" w:wrap="around" w:vAnchor="page" w:hAnchor="page" w:x="1387" w:y="16126"/>
      <w:shd w:val="solid" w:color="FFFFFF" w:fill="FFFFFF"/>
    </w:pPr>
  </w:p>
  <w:p w14:paraId="36E6EB11" w14:textId="148C32CD" w:rsidR="009169F3" w:rsidRDefault="009169F3" w:rsidP="00455F0F">
    <w:pPr>
      <w:pStyle w:val="Fuzeile"/>
      <w:tabs>
        <w:tab w:val="clear" w:pos="9072"/>
        <w:tab w:val="right" w:pos="9639"/>
      </w:tabs>
    </w:pPr>
    <w:r>
      <w:tab/>
    </w:r>
    <w:r>
      <w:tab/>
    </w:r>
    <w:r>
      <w:fldChar w:fldCharType="begin"/>
    </w:r>
    <w:r>
      <w:instrText xml:space="preserve"> if </w:instrText>
    </w:r>
    <w:r>
      <w:fldChar w:fldCharType="begin"/>
    </w:r>
    <w:r>
      <w:instrText xml:space="preserve"> =1 </w:instrText>
    </w:r>
    <w:r>
      <w:fldChar w:fldCharType="separate"/>
    </w:r>
    <w:r w:rsidR="00793B02">
      <w:rPr>
        <w:noProof/>
      </w:rPr>
      <w:instrText>1</w:instrText>
    </w:r>
    <w:r>
      <w:fldChar w:fldCharType="end"/>
    </w:r>
    <w:r>
      <w:instrText>=</w:instrText>
    </w:r>
    <w:fldSimple w:instr=" NumPages ">
      <w:r w:rsidR="00793B02">
        <w:rPr>
          <w:noProof/>
        </w:rPr>
        <w:instrText>4</w:instrText>
      </w:r>
    </w:fldSimple>
    <w:r>
      <w:instrText xml:space="preserve"> "</w:instrText>
    </w:r>
    <w:r>
      <w:fldChar w:fldCharType="begin"/>
    </w:r>
    <w:r>
      <w:instrText xml:space="preserve"> Page </w:instrText>
    </w:r>
    <w:r>
      <w:fldChar w:fldCharType="separate"/>
    </w:r>
    <w:r w:rsidR="006C6FBF">
      <w:rPr>
        <w:noProof/>
      </w:rPr>
      <w:instrText>1</w:instrText>
    </w:r>
    <w:r>
      <w:fldChar w:fldCharType="end"/>
    </w:r>
    <w:r>
      <w:instrText>/</w:instrText>
    </w:r>
    <w:fldSimple w:instr=" NumPages ">
      <w:r w:rsidR="006C6FBF">
        <w:rPr>
          <w:noProof/>
        </w:rPr>
        <w:instrText>1</w:instrText>
      </w:r>
    </w:fldSimple>
    <w:r>
      <w:instrText>" "</w:instrText>
    </w:r>
    <w:r>
      <w:fldChar w:fldCharType="begin"/>
    </w:r>
    <w:r>
      <w:instrText xml:space="preserve"> if </w:instrText>
    </w:r>
    <w:r>
      <w:fldChar w:fldCharType="begin"/>
    </w:r>
    <w:r>
      <w:instrText xml:space="preserve"> Page </w:instrText>
    </w:r>
    <w:r>
      <w:fldChar w:fldCharType="separate"/>
    </w:r>
    <w:r w:rsidR="00793B02">
      <w:rPr>
        <w:noProof/>
      </w:rPr>
      <w:instrText>4</w:instrText>
    </w:r>
    <w:r>
      <w:fldChar w:fldCharType="end"/>
    </w:r>
    <w:r>
      <w:instrText>=</w:instrText>
    </w:r>
    <w:fldSimple w:instr=" NumPages ">
      <w:r w:rsidR="00793B02">
        <w:rPr>
          <w:noProof/>
        </w:rPr>
        <w:instrText>4</w:instrText>
      </w:r>
    </w:fldSimple>
    <w:r>
      <w:instrText xml:space="preserve"> "" </w:instrText>
    </w:r>
    <w:r>
      <w:br/>
      <w:instrText>"</w:instrText>
    </w:r>
    <w:r>
      <w:fldChar w:fldCharType="begin"/>
    </w:r>
    <w:r>
      <w:instrText xml:space="preserve"> Page </w:instrText>
    </w:r>
    <w:r>
      <w:fldChar w:fldCharType="separate"/>
    </w:r>
    <w:r w:rsidR="00793B02">
      <w:rPr>
        <w:noProof/>
      </w:rPr>
      <w:instrText>3</w:instrText>
    </w:r>
    <w:r>
      <w:fldChar w:fldCharType="end"/>
    </w:r>
    <w:r>
      <w:instrText>/</w:instrText>
    </w:r>
    <w:fldSimple w:instr=" NumPages ">
      <w:r w:rsidR="00793B02">
        <w:rPr>
          <w:noProof/>
        </w:rPr>
        <w:instrText>4</w:instrText>
      </w:r>
    </w:fldSimple>
    <w:r>
      <w:instrText xml:space="preserve">" </w:instrText>
    </w:r>
    <w:r>
      <w:fldChar w:fldCharType="end"/>
    </w:r>
    <w:r>
      <w:instrText xml:space="preserve">" </w:instrText>
    </w:r>
    <w:r>
      <w:fldChar w:fldCharType="end"/>
    </w:r>
  </w:p>
  <w:p w14:paraId="53D4CF21" w14:textId="77777777" w:rsidR="009169F3" w:rsidRPr="009A0EA9" w:rsidRDefault="009169F3" w:rsidP="00455F0F">
    <w:pPr>
      <w:pStyle w:val="Fuzeile"/>
      <w:tabs>
        <w:tab w:val="clear" w:pos="9072"/>
        <w:tab w:val="right" w:pos="9639"/>
      </w:tabs>
    </w:pPr>
    <w:r>
      <w:br/>
    </w:r>
    <w:r>
      <w:rPr>
        <w:noProof/>
        <w:lang w:val="de-DE" w:eastAsia="de-DE"/>
      </w:rPr>
      <mc:AlternateContent>
        <mc:Choice Requires="wps">
          <w:drawing>
            <wp:anchor distT="4294967292" distB="4294967292" distL="114300" distR="114300" simplePos="0" relativeHeight="251657728" behindDoc="0" locked="0" layoutInCell="1" allowOverlap="1" wp14:anchorId="6CA1F9A7" wp14:editId="1CF36E50">
              <wp:simplePos x="0" y="0"/>
              <wp:positionH relativeFrom="page">
                <wp:posOffset>0</wp:posOffset>
              </wp:positionH>
              <wp:positionV relativeFrom="page">
                <wp:posOffset>5346700</wp:posOffset>
              </wp:positionV>
              <wp:extent cx="269875" cy="0"/>
              <wp:effectExtent l="0" t="0" r="0" b="0"/>
              <wp:wrapNone/>
              <wp:docPr id="13" name="Gerade Verbindung mit Pfeil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068D7506" id="_x0000_t32" coordsize="21600,21600" o:spt="32" o:oned="t" path="m,l21600,21600e" filled="f">
              <v:path arrowok="t" fillok="f" o:connecttype="none"/>
              <o:lock v:ext="edit" shapetype="t"/>
            </v:shapetype>
            <v:shape id="Gerade Verbindung mit Pfeil 13" o:spid="_x0000_s1026" type="#_x0000_t32" style="position:absolute;margin-left:0;margin-top:421pt;width:21.25pt;height:0;z-index:251657728;visibility:visible;mso-wrap-style:square;mso-width-percent:0;mso-height-percent:0;mso-wrap-distance-left:9pt;mso-wrap-distance-top:.åmm;mso-wrap-distance-right:9pt;mso-wrap-distance-bottom:.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" strokeweight=".5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5040D" w14:textId="77777777" w:rsidR="008D6B5F" w:rsidRDefault="008D6B5F">
      <w:pPr>
        <w:spacing w:after="0" w:line="240" w:lineRule="auto"/>
      </w:pPr>
      <w:r>
        <w:separator/>
      </w:r>
    </w:p>
  </w:footnote>
  <w:footnote w:type="continuationSeparator" w:id="0">
    <w:p w14:paraId="1BE2F4D8" w14:textId="77777777" w:rsidR="008D6B5F" w:rsidRDefault="008D6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E98D1" w14:textId="3981594E" w:rsidR="009169F3" w:rsidRPr="00216088" w:rsidRDefault="009169F3" w:rsidP="00455F0F">
    <w:pPr>
      <w:pStyle w:val="Kopfzeile"/>
    </w:pPr>
    <w:r>
      <w:rPr>
        <w:noProof/>
        <w:lang w:val="de-DE" w:eastAsia="de-DE"/>
      </w:rPr>
      <w:drawing>
        <wp:anchor distT="0" distB="0" distL="114300" distR="114300" simplePos="0" relativeHeight="251656704" behindDoc="0" locked="0" layoutInCell="1" allowOverlap="1" wp14:anchorId="31946C86" wp14:editId="26141CCF">
          <wp:simplePos x="0" y="0"/>
          <wp:positionH relativeFrom="page">
            <wp:posOffset>835025</wp:posOffset>
          </wp:positionH>
          <wp:positionV relativeFrom="page">
            <wp:posOffset>435610</wp:posOffset>
          </wp:positionV>
          <wp:extent cx="2484000" cy="475200"/>
          <wp:effectExtent l="0" t="0" r="0" b="1270"/>
          <wp:wrapNone/>
          <wp:docPr id="194"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000" cy="475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ggg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D51639"/>
    <w:multiLevelType w:val="hybridMultilevel"/>
    <w:tmpl w:val="67606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3C4C6A"/>
    <w:multiLevelType w:val="multilevel"/>
    <w:tmpl w:val="FB548200"/>
    <w:lvl w:ilvl="0">
      <w:start w:val="1"/>
      <w:numFmt w:val="decimal"/>
      <w:pStyle w:val="berschrift1"/>
      <w:suff w:val="space"/>
      <w:lvlText w:val="%1."/>
      <w:lvlJc w:val="left"/>
      <w:pPr>
        <w:ind w:left="510" w:hanging="510"/>
      </w:pPr>
      <w:rPr>
        <w:rFonts w:hint="default"/>
      </w:rPr>
    </w:lvl>
    <w:lvl w:ilvl="1">
      <w:start w:val="1"/>
      <w:numFmt w:val="decimal"/>
      <w:pStyle w:val="berschrift2"/>
      <w:suff w:val="space"/>
      <w:lvlText w:val="%1.%2."/>
      <w:lvlJc w:val="left"/>
      <w:pPr>
        <w:ind w:left="964" w:hanging="964"/>
      </w:pPr>
      <w:rPr>
        <w:rFonts w:hint="default"/>
      </w:rPr>
    </w:lvl>
    <w:lvl w:ilvl="2">
      <w:start w:val="1"/>
      <w:numFmt w:val="decimal"/>
      <w:pStyle w:val="berschrift3"/>
      <w:suff w:val="space"/>
      <w:lvlText w:val="%1.%2.%3."/>
      <w:lvlJc w:val="left"/>
      <w:pPr>
        <w:ind w:left="1247" w:hanging="1247"/>
      </w:pPr>
      <w:rPr>
        <w:rFonts w:hint="default"/>
      </w:rPr>
    </w:lvl>
    <w:lvl w:ilvl="3">
      <w:start w:val="1"/>
      <w:numFmt w:val="decimal"/>
      <w:pStyle w:val="berschrift4"/>
      <w:suff w:val="space"/>
      <w:lvlText w:val="%1.%2.%3.%4."/>
      <w:lvlJc w:val="left"/>
      <w:pPr>
        <w:ind w:left="1644" w:hanging="1644"/>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2041" w:hanging="2041"/>
      </w:pPr>
      <w:rPr>
        <w:rFonts w:hint="default"/>
      </w:rPr>
    </w:lvl>
    <w:lvl w:ilvl="5">
      <w:start w:val="1"/>
      <w:numFmt w:val="decimal"/>
      <w:lvlRestart w:val="0"/>
      <w:suff w:val="space"/>
      <w:lvlText w:val="%1.%2.%3.%4.%5.%6."/>
      <w:lvlJc w:val="left"/>
      <w:pPr>
        <w:ind w:left="2325" w:hanging="2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5D8F"/>
    <w:rsid w:val="00012937"/>
    <w:rsid w:val="00025487"/>
    <w:rsid w:val="000515DC"/>
    <w:rsid w:val="0005191B"/>
    <w:rsid w:val="0008180B"/>
    <w:rsid w:val="000877AB"/>
    <w:rsid w:val="00104E44"/>
    <w:rsid w:val="00125BCE"/>
    <w:rsid w:val="00137F14"/>
    <w:rsid w:val="0014067E"/>
    <w:rsid w:val="00145D3F"/>
    <w:rsid w:val="001558AA"/>
    <w:rsid w:val="00170DD8"/>
    <w:rsid w:val="001A20D0"/>
    <w:rsid w:val="001A4C6B"/>
    <w:rsid w:val="001D5519"/>
    <w:rsid w:val="00210DBA"/>
    <w:rsid w:val="00216A11"/>
    <w:rsid w:val="002268A2"/>
    <w:rsid w:val="00230F63"/>
    <w:rsid w:val="002418E5"/>
    <w:rsid w:val="00261DF9"/>
    <w:rsid w:val="0026743F"/>
    <w:rsid w:val="002867E4"/>
    <w:rsid w:val="00290743"/>
    <w:rsid w:val="0029119C"/>
    <w:rsid w:val="00291CF9"/>
    <w:rsid w:val="002B7F67"/>
    <w:rsid w:val="002C0612"/>
    <w:rsid w:val="002D2D38"/>
    <w:rsid w:val="002E1056"/>
    <w:rsid w:val="00351B58"/>
    <w:rsid w:val="003528D8"/>
    <w:rsid w:val="003537DD"/>
    <w:rsid w:val="00363FF0"/>
    <w:rsid w:val="00370586"/>
    <w:rsid w:val="00380B34"/>
    <w:rsid w:val="00383134"/>
    <w:rsid w:val="003B78E9"/>
    <w:rsid w:val="003C08AE"/>
    <w:rsid w:val="003C17E4"/>
    <w:rsid w:val="003C7032"/>
    <w:rsid w:val="003E507E"/>
    <w:rsid w:val="00443812"/>
    <w:rsid w:val="004535AD"/>
    <w:rsid w:val="00455F0F"/>
    <w:rsid w:val="00470DD8"/>
    <w:rsid w:val="00473126"/>
    <w:rsid w:val="0049432B"/>
    <w:rsid w:val="00496648"/>
    <w:rsid w:val="004B4B0A"/>
    <w:rsid w:val="004D3D69"/>
    <w:rsid w:val="004E01FB"/>
    <w:rsid w:val="004E7F8A"/>
    <w:rsid w:val="004F7386"/>
    <w:rsid w:val="00511E4A"/>
    <w:rsid w:val="00512428"/>
    <w:rsid w:val="00515ACE"/>
    <w:rsid w:val="005219F9"/>
    <w:rsid w:val="00534379"/>
    <w:rsid w:val="00537323"/>
    <w:rsid w:val="00554761"/>
    <w:rsid w:val="005847CB"/>
    <w:rsid w:val="00587D8D"/>
    <w:rsid w:val="00592844"/>
    <w:rsid w:val="005A5D8F"/>
    <w:rsid w:val="00614ACC"/>
    <w:rsid w:val="00631655"/>
    <w:rsid w:val="00633747"/>
    <w:rsid w:val="00643629"/>
    <w:rsid w:val="00643906"/>
    <w:rsid w:val="00644611"/>
    <w:rsid w:val="00666840"/>
    <w:rsid w:val="00673E4F"/>
    <w:rsid w:val="00681403"/>
    <w:rsid w:val="006862D8"/>
    <w:rsid w:val="006926DA"/>
    <w:rsid w:val="006C6FBF"/>
    <w:rsid w:val="006E4CD7"/>
    <w:rsid w:val="007075B3"/>
    <w:rsid w:val="00721461"/>
    <w:rsid w:val="007324DE"/>
    <w:rsid w:val="00741021"/>
    <w:rsid w:val="00752F2D"/>
    <w:rsid w:val="0078493C"/>
    <w:rsid w:val="00793B02"/>
    <w:rsid w:val="008508B6"/>
    <w:rsid w:val="00852E92"/>
    <w:rsid w:val="00860F4B"/>
    <w:rsid w:val="0086151E"/>
    <w:rsid w:val="00867F60"/>
    <w:rsid w:val="00884491"/>
    <w:rsid w:val="008D6B5F"/>
    <w:rsid w:val="008F209B"/>
    <w:rsid w:val="00910FE7"/>
    <w:rsid w:val="009169F3"/>
    <w:rsid w:val="00917505"/>
    <w:rsid w:val="00920417"/>
    <w:rsid w:val="009B7265"/>
    <w:rsid w:val="009C3DAD"/>
    <w:rsid w:val="009D3006"/>
    <w:rsid w:val="00A3378A"/>
    <w:rsid w:val="00A53D17"/>
    <w:rsid w:val="00A71101"/>
    <w:rsid w:val="00AA50E4"/>
    <w:rsid w:val="00AC498A"/>
    <w:rsid w:val="00AD14C0"/>
    <w:rsid w:val="00AE0D2D"/>
    <w:rsid w:val="00AF7AA7"/>
    <w:rsid w:val="00B16CE5"/>
    <w:rsid w:val="00B17E96"/>
    <w:rsid w:val="00B22521"/>
    <w:rsid w:val="00B31418"/>
    <w:rsid w:val="00B4652F"/>
    <w:rsid w:val="00B72873"/>
    <w:rsid w:val="00BB2A0C"/>
    <w:rsid w:val="00BB68BA"/>
    <w:rsid w:val="00BC361C"/>
    <w:rsid w:val="00BC44BA"/>
    <w:rsid w:val="00BD5511"/>
    <w:rsid w:val="00BE308D"/>
    <w:rsid w:val="00BE6E5E"/>
    <w:rsid w:val="00BE719C"/>
    <w:rsid w:val="00BF46E1"/>
    <w:rsid w:val="00C06AD6"/>
    <w:rsid w:val="00C234CC"/>
    <w:rsid w:val="00C269BF"/>
    <w:rsid w:val="00C33DAA"/>
    <w:rsid w:val="00C53233"/>
    <w:rsid w:val="00C7008C"/>
    <w:rsid w:val="00C914C1"/>
    <w:rsid w:val="00CF03CD"/>
    <w:rsid w:val="00CF0CAE"/>
    <w:rsid w:val="00D0623C"/>
    <w:rsid w:val="00D233AF"/>
    <w:rsid w:val="00D34290"/>
    <w:rsid w:val="00D879A4"/>
    <w:rsid w:val="00DC3731"/>
    <w:rsid w:val="00DE7832"/>
    <w:rsid w:val="00DF07BF"/>
    <w:rsid w:val="00E27CA0"/>
    <w:rsid w:val="00E37F77"/>
    <w:rsid w:val="00E410C4"/>
    <w:rsid w:val="00E4237C"/>
    <w:rsid w:val="00E66B31"/>
    <w:rsid w:val="00ED7642"/>
    <w:rsid w:val="00F12FD2"/>
    <w:rsid w:val="00F31172"/>
    <w:rsid w:val="00F31E6B"/>
    <w:rsid w:val="00F50382"/>
    <w:rsid w:val="00F6362C"/>
    <w:rsid w:val="00FA01B3"/>
    <w:rsid w:val="00FC1E6D"/>
    <w:rsid w:val="00FC3D57"/>
    <w:rsid w:val="00FD2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43C721"/>
  <w15:docId w15:val="{BDB7891F-AA58-DC46-9399-9C21D0E69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A5D8F"/>
    <w:pPr>
      <w:keepLines/>
      <w:spacing w:after="220" w:line="360" w:lineRule="auto"/>
    </w:pPr>
    <w:rPr>
      <w:rFonts w:ascii="Arial" w:hAnsi="Arial"/>
    </w:rPr>
  </w:style>
  <w:style w:type="paragraph" w:styleId="berschrift1">
    <w:name w:val="heading 1"/>
    <w:basedOn w:val="Standard"/>
    <w:next w:val="Standard"/>
    <w:link w:val="berschrift1Zchn"/>
    <w:autoRedefine/>
    <w:uiPriority w:val="9"/>
    <w:rsid w:val="002418E5"/>
    <w:pPr>
      <w:keepNext/>
      <w:numPr>
        <w:numId w:val="5"/>
      </w:numPr>
      <w:spacing w:before="240" w:after="60" w:line="240" w:lineRule="auto"/>
      <w:outlineLvl w:val="0"/>
    </w:pPr>
    <w:rPr>
      <w:rFonts w:eastAsiaTheme="majorEastAsia" w:cs="Times New Roman"/>
      <w:b/>
      <w:bCs/>
      <w:kern w:val="32"/>
      <w:szCs w:val="32"/>
      <w:lang w:bidi="en-US"/>
    </w:rPr>
  </w:style>
  <w:style w:type="paragraph" w:styleId="berschrift2">
    <w:name w:val="heading 2"/>
    <w:basedOn w:val="berschrift1"/>
    <w:next w:val="Standard"/>
    <w:link w:val="berschrift2Zchn"/>
    <w:autoRedefine/>
    <w:uiPriority w:val="9"/>
    <w:unhideWhenUsed/>
    <w:rsid w:val="002418E5"/>
    <w:pPr>
      <w:numPr>
        <w:ilvl w:val="1"/>
      </w:numPr>
      <w:contextualSpacing/>
      <w:outlineLvl w:val="1"/>
    </w:pPr>
    <w:rPr>
      <w:bCs w:val="0"/>
      <w:iCs/>
      <w:szCs w:val="28"/>
    </w:rPr>
  </w:style>
  <w:style w:type="paragraph" w:styleId="berschrift3">
    <w:name w:val="heading 3"/>
    <w:basedOn w:val="berschrift2"/>
    <w:next w:val="Standard"/>
    <w:link w:val="berschrift3Zchn"/>
    <w:autoRedefine/>
    <w:uiPriority w:val="9"/>
    <w:unhideWhenUsed/>
    <w:rsid w:val="002418E5"/>
    <w:pPr>
      <w:numPr>
        <w:ilvl w:val="2"/>
      </w:numPr>
      <w:outlineLvl w:val="2"/>
    </w:pPr>
    <w:rPr>
      <w:bCs/>
      <w:szCs w:val="26"/>
    </w:rPr>
  </w:style>
  <w:style w:type="paragraph" w:styleId="berschrift4">
    <w:name w:val="heading 4"/>
    <w:basedOn w:val="berschrift3"/>
    <w:next w:val="Standard"/>
    <w:link w:val="berschrift4Zchn"/>
    <w:autoRedefine/>
    <w:uiPriority w:val="9"/>
    <w:unhideWhenUsed/>
    <w:rsid w:val="002418E5"/>
    <w:pPr>
      <w:numPr>
        <w:ilvl w:val="3"/>
      </w:numPr>
      <w:tabs>
        <w:tab w:val="left" w:pos="284"/>
      </w:tabs>
      <w:outlineLvl w:val="3"/>
    </w:pPr>
    <w:rPr>
      <w:bCs w:val="0"/>
      <w:szCs w:val="28"/>
    </w:rPr>
  </w:style>
  <w:style w:type="paragraph" w:styleId="berschrift5">
    <w:name w:val="heading 5"/>
    <w:basedOn w:val="berschrift4"/>
    <w:next w:val="Standard"/>
    <w:link w:val="berschrift5Zchn"/>
    <w:autoRedefine/>
    <w:uiPriority w:val="9"/>
    <w:unhideWhenUsed/>
    <w:rsid w:val="002418E5"/>
    <w:pPr>
      <w:numPr>
        <w:ilvl w:val="4"/>
      </w:numPr>
      <w:outlineLvl w:val="4"/>
    </w:pPr>
    <w:rPr>
      <w:bCs/>
      <w:i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418E5"/>
    <w:rPr>
      <w:rFonts w:ascii="Arial" w:eastAsiaTheme="majorEastAsia" w:hAnsi="Arial" w:cs="Times New Roman"/>
      <w:b/>
      <w:bCs/>
      <w:kern w:val="32"/>
      <w:szCs w:val="32"/>
      <w:lang w:val="en-US" w:bidi="en-US"/>
    </w:rPr>
  </w:style>
  <w:style w:type="character" w:customStyle="1" w:styleId="berschrift2Zchn">
    <w:name w:val="Überschrift 2 Zchn"/>
    <w:basedOn w:val="Absatz-Standardschriftart"/>
    <w:link w:val="berschrift2"/>
    <w:uiPriority w:val="9"/>
    <w:rsid w:val="002418E5"/>
    <w:rPr>
      <w:rFonts w:ascii="Arial" w:eastAsiaTheme="majorEastAsia" w:hAnsi="Arial" w:cs="Times New Roman"/>
      <w:b/>
      <w:iCs/>
      <w:kern w:val="32"/>
      <w:szCs w:val="28"/>
      <w:lang w:val="en-US" w:bidi="en-US"/>
    </w:rPr>
  </w:style>
  <w:style w:type="character" w:customStyle="1" w:styleId="berschrift3Zchn">
    <w:name w:val="Überschrift 3 Zchn"/>
    <w:basedOn w:val="Absatz-Standardschriftart"/>
    <w:link w:val="berschrift3"/>
    <w:uiPriority w:val="9"/>
    <w:rsid w:val="002418E5"/>
    <w:rPr>
      <w:rFonts w:ascii="Arial" w:eastAsiaTheme="majorEastAsia" w:hAnsi="Arial" w:cs="Times New Roman"/>
      <w:b/>
      <w:bCs/>
      <w:iCs/>
      <w:kern w:val="32"/>
      <w:szCs w:val="26"/>
      <w:lang w:val="en-US" w:bidi="en-US"/>
    </w:rPr>
  </w:style>
  <w:style w:type="character" w:customStyle="1" w:styleId="berschrift4Zchn">
    <w:name w:val="Überschrift 4 Zchn"/>
    <w:basedOn w:val="Absatz-Standardschriftart"/>
    <w:link w:val="berschrift4"/>
    <w:uiPriority w:val="9"/>
    <w:rsid w:val="002418E5"/>
    <w:rPr>
      <w:rFonts w:ascii="Arial" w:eastAsiaTheme="majorEastAsia" w:hAnsi="Arial" w:cs="Times New Roman"/>
      <w:b/>
      <w:iCs/>
      <w:kern w:val="32"/>
      <w:szCs w:val="28"/>
      <w:lang w:val="en-US" w:bidi="en-US"/>
    </w:rPr>
  </w:style>
  <w:style w:type="character" w:customStyle="1" w:styleId="berschrift5Zchn">
    <w:name w:val="Überschrift 5 Zchn"/>
    <w:basedOn w:val="Absatz-Standardschriftart"/>
    <w:link w:val="berschrift5"/>
    <w:uiPriority w:val="9"/>
    <w:rsid w:val="002418E5"/>
    <w:rPr>
      <w:rFonts w:ascii="Arial" w:eastAsiaTheme="majorEastAsia" w:hAnsi="Arial" w:cs="Times New Roman"/>
      <w:b/>
      <w:bCs/>
      <w:kern w:val="32"/>
      <w:szCs w:val="26"/>
      <w:lang w:val="en-US" w:bidi="en-US"/>
    </w:rPr>
  </w:style>
  <w:style w:type="paragraph" w:styleId="Sprechblasentext">
    <w:name w:val="Balloon Text"/>
    <w:basedOn w:val="Standard"/>
    <w:link w:val="SprechblasentextZchn"/>
    <w:uiPriority w:val="99"/>
    <w:semiHidden/>
    <w:unhideWhenUsed/>
    <w:rsid w:val="006E4C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4CD7"/>
    <w:rPr>
      <w:rFonts w:ascii="Segoe UI" w:hAnsi="Segoe UI" w:cs="Segoe UI"/>
      <w:sz w:val="18"/>
      <w:szCs w:val="18"/>
      <w:lang w:val="en-US"/>
    </w:rPr>
  </w:style>
  <w:style w:type="paragraph" w:customStyle="1" w:styleId="Boilerplate">
    <w:name w:val="Boilerplate"/>
    <w:basedOn w:val="Standard"/>
    <w:qFormat/>
    <w:rsid w:val="006E4CD7"/>
    <w:pPr>
      <w:spacing w:before="440" w:line="240" w:lineRule="auto"/>
    </w:pPr>
    <w:rPr>
      <w:rFonts w:eastAsia="Calibri" w:cs="Times New Roman"/>
      <w:sz w:val="20"/>
      <w:szCs w:val="24"/>
      <w:lang w:eastAsia="de-DE"/>
    </w:rPr>
  </w:style>
  <w:style w:type="character" w:styleId="Kommentarzeichen">
    <w:name w:val="annotation reference"/>
    <w:basedOn w:val="Absatz-Standardschriftart"/>
    <w:uiPriority w:val="99"/>
    <w:semiHidden/>
    <w:unhideWhenUsed/>
    <w:rsid w:val="006E4CD7"/>
    <w:rPr>
      <w:sz w:val="16"/>
      <w:szCs w:val="16"/>
    </w:rPr>
  </w:style>
  <w:style w:type="paragraph" w:styleId="Kommentartext">
    <w:name w:val="annotation text"/>
    <w:basedOn w:val="Standard"/>
    <w:link w:val="KommentartextZchn"/>
    <w:uiPriority w:val="99"/>
    <w:semiHidden/>
    <w:unhideWhenUsed/>
    <w:rsid w:val="006E4CD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E4CD7"/>
    <w:rPr>
      <w:rFonts w:ascii="Arial" w:hAnsi="Arial"/>
      <w:sz w:val="20"/>
      <w:szCs w:val="20"/>
      <w:lang w:val="en-US"/>
    </w:rPr>
  </w:style>
  <w:style w:type="paragraph" w:styleId="Kommentarthema">
    <w:name w:val="annotation subject"/>
    <w:basedOn w:val="Kommentartext"/>
    <w:next w:val="Kommentartext"/>
    <w:link w:val="KommentarthemaZchn"/>
    <w:uiPriority w:val="99"/>
    <w:semiHidden/>
    <w:unhideWhenUsed/>
    <w:rsid w:val="006E4CD7"/>
    <w:rPr>
      <w:b/>
      <w:bCs/>
    </w:rPr>
  </w:style>
  <w:style w:type="character" w:customStyle="1" w:styleId="KommentarthemaZchn">
    <w:name w:val="Kommentarthema Zchn"/>
    <w:basedOn w:val="KommentartextZchn"/>
    <w:link w:val="Kommentarthema"/>
    <w:uiPriority w:val="99"/>
    <w:semiHidden/>
    <w:rsid w:val="006E4CD7"/>
    <w:rPr>
      <w:rFonts w:ascii="Arial" w:hAnsi="Arial"/>
      <w:b/>
      <w:bCs/>
      <w:sz w:val="20"/>
      <w:szCs w:val="20"/>
      <w:lang w:val="en-US"/>
    </w:rPr>
  </w:style>
  <w:style w:type="paragraph" w:styleId="Fuzeile">
    <w:name w:val="footer"/>
    <w:basedOn w:val="Standard"/>
    <w:link w:val="FuzeileZchn"/>
    <w:uiPriority w:val="99"/>
    <w:unhideWhenUsed/>
    <w:rsid w:val="006E4C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4CD7"/>
    <w:rPr>
      <w:rFonts w:ascii="Arial" w:hAnsi="Arial"/>
      <w:lang w:val="en-US"/>
    </w:rPr>
  </w:style>
  <w:style w:type="paragraph" w:customStyle="1" w:styleId="Fuss">
    <w:name w:val="Fuss"/>
    <w:basedOn w:val="Fuzeile"/>
    <w:qFormat/>
    <w:rsid w:val="006E4CD7"/>
    <w:pPr>
      <w:tabs>
        <w:tab w:val="clear" w:pos="9072"/>
        <w:tab w:val="right" w:pos="9639"/>
      </w:tabs>
      <w:spacing w:line="220" w:lineRule="exact"/>
    </w:pPr>
    <w:rPr>
      <w:rFonts w:eastAsia="Calibri" w:cs="Times New Roman"/>
      <w:bCs/>
      <w:sz w:val="18"/>
      <w:szCs w:val="24"/>
      <w:lang w:eastAsia="de-DE"/>
    </w:rPr>
  </w:style>
  <w:style w:type="paragraph" w:styleId="Kopfzeile">
    <w:name w:val="header"/>
    <w:basedOn w:val="Standard"/>
    <w:link w:val="KopfzeileZchn"/>
    <w:uiPriority w:val="99"/>
    <w:unhideWhenUsed/>
    <w:rsid w:val="006E4C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4CD7"/>
    <w:rPr>
      <w:rFonts w:ascii="Arial" w:hAnsi="Arial"/>
      <w:lang w:val="en-US"/>
    </w:rPr>
  </w:style>
  <w:style w:type="paragraph" w:customStyle="1" w:styleId="LinksJournalist">
    <w:name w:val="Links_Journalist"/>
    <w:basedOn w:val="Standard"/>
    <w:next w:val="Standard"/>
    <w:qFormat/>
    <w:rsid w:val="006E4CD7"/>
    <w:pPr>
      <w:spacing w:after="0" w:line="240" w:lineRule="auto"/>
    </w:pPr>
    <w:rPr>
      <w:rFonts w:eastAsia="Calibri" w:cs="Times New Roman"/>
      <w:b/>
      <w:szCs w:val="24"/>
      <w:lang w:eastAsia="de-DE"/>
    </w:rPr>
  </w:style>
  <w:style w:type="paragraph" w:styleId="Listenabsatz">
    <w:name w:val="List Paragraph"/>
    <w:basedOn w:val="Standard"/>
    <w:uiPriority w:val="34"/>
    <w:qFormat/>
    <w:rsid w:val="006E4CD7"/>
    <w:pPr>
      <w:ind w:left="720"/>
      <w:contextualSpacing/>
    </w:pPr>
    <w:rPr>
      <w:rFonts w:eastAsia="Calibri" w:cs="Times New Roman"/>
      <w:szCs w:val="24"/>
      <w:lang w:eastAsia="de-DE"/>
    </w:rPr>
  </w:style>
  <w:style w:type="paragraph" w:customStyle="1" w:styleId="PressText">
    <w:name w:val="PressText"/>
    <w:basedOn w:val="Standard"/>
    <w:next w:val="Standard"/>
    <w:qFormat/>
    <w:rsid w:val="006E4CD7"/>
    <w:pPr>
      <w:spacing w:line="240" w:lineRule="auto"/>
    </w:pPr>
    <w:rPr>
      <w:rFonts w:eastAsia="Calibri" w:cs="Times New Roman"/>
      <w:sz w:val="20"/>
      <w:szCs w:val="24"/>
      <w:lang w:eastAsia="de-DE"/>
    </w:rPr>
  </w:style>
  <w:style w:type="paragraph" w:customStyle="1" w:styleId="TitelC">
    <w:name w:val="TitelC"/>
    <w:basedOn w:val="Kopfzeile"/>
    <w:rsid w:val="006E4CD7"/>
    <w:pPr>
      <w:jc w:val="right"/>
    </w:pPr>
    <w:rPr>
      <w:rFonts w:eastAsia="Calibri" w:cs="Times New Roman"/>
      <w:sz w:val="36"/>
      <w:szCs w:val="24"/>
      <w:lang w:eastAsia="de-DE"/>
    </w:rPr>
  </w:style>
  <w:style w:type="paragraph" w:styleId="KeinLeerraum">
    <w:name w:val="No Spacing"/>
    <w:uiPriority w:val="1"/>
    <w:rsid w:val="00E37F77"/>
    <w:pPr>
      <w:keepLines/>
      <w:spacing w:after="0" w:line="240" w:lineRule="auto"/>
    </w:pPr>
    <w:rPr>
      <w:rFonts w:ascii="Arial" w:hAnsi="Arial"/>
    </w:rPr>
  </w:style>
  <w:style w:type="paragraph" w:customStyle="1" w:styleId="Zweispaltig">
    <w:name w:val="Zweispaltig"/>
    <w:basedOn w:val="LinksJournalist"/>
    <w:qFormat/>
    <w:rsid w:val="00170DD8"/>
    <w:rPr>
      <w:rFonts w:eastAsiaTheme="minorHAnsi"/>
      <w:b w:val="0"/>
    </w:rPr>
  </w:style>
  <w:style w:type="paragraph" w:styleId="StandardWeb">
    <w:name w:val="Normal (Web)"/>
    <w:basedOn w:val="Standard"/>
    <w:uiPriority w:val="99"/>
    <w:unhideWhenUsed/>
    <w:rsid w:val="00E410C4"/>
    <w:pPr>
      <w:keepLines w:val="0"/>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08180B"/>
    <w:rPr>
      <w:i/>
      <w:iCs/>
    </w:rPr>
  </w:style>
  <w:style w:type="character" w:styleId="Fett">
    <w:name w:val="Strong"/>
    <w:basedOn w:val="Absatz-Standardschriftart"/>
    <w:uiPriority w:val="22"/>
    <w:qFormat/>
    <w:rsid w:val="000818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777962">
      <w:bodyDiv w:val="1"/>
      <w:marLeft w:val="0"/>
      <w:marRight w:val="0"/>
      <w:marTop w:val="0"/>
      <w:marBottom w:val="0"/>
      <w:divBdr>
        <w:top w:val="none" w:sz="0" w:space="0" w:color="auto"/>
        <w:left w:val="none" w:sz="0" w:space="0" w:color="auto"/>
        <w:bottom w:val="none" w:sz="0" w:space="0" w:color="auto"/>
        <w:right w:val="none" w:sz="0" w:space="0" w:color="auto"/>
      </w:divBdr>
      <w:divsChild>
        <w:div w:id="1290277583">
          <w:marLeft w:val="0"/>
          <w:marRight w:val="0"/>
          <w:marTop w:val="0"/>
          <w:marBottom w:val="300"/>
          <w:divBdr>
            <w:top w:val="none" w:sz="0" w:space="0" w:color="auto"/>
            <w:left w:val="none" w:sz="0" w:space="0" w:color="auto"/>
            <w:bottom w:val="none" w:sz="0" w:space="0" w:color="auto"/>
            <w:right w:val="none" w:sz="0" w:space="0" w:color="auto"/>
          </w:divBdr>
          <w:divsChild>
            <w:div w:id="692802921">
              <w:marLeft w:val="0"/>
              <w:marRight w:val="0"/>
              <w:marTop w:val="0"/>
              <w:marBottom w:val="270"/>
              <w:divBdr>
                <w:top w:val="none" w:sz="0" w:space="0" w:color="auto"/>
                <w:left w:val="none" w:sz="0" w:space="0" w:color="auto"/>
                <w:bottom w:val="none" w:sz="0" w:space="0" w:color="auto"/>
                <w:right w:val="single" w:sz="6" w:space="15" w:color="CECECE"/>
              </w:divBdr>
              <w:divsChild>
                <w:div w:id="4622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517531">
      <w:bodyDiv w:val="1"/>
      <w:marLeft w:val="0"/>
      <w:marRight w:val="0"/>
      <w:marTop w:val="0"/>
      <w:marBottom w:val="0"/>
      <w:divBdr>
        <w:top w:val="none" w:sz="0" w:space="0" w:color="auto"/>
        <w:left w:val="none" w:sz="0" w:space="0" w:color="auto"/>
        <w:bottom w:val="none" w:sz="0" w:space="0" w:color="auto"/>
        <w:right w:val="none" w:sz="0" w:space="0" w:color="auto"/>
      </w:divBdr>
    </w:div>
    <w:div w:id="515310119">
      <w:bodyDiv w:val="1"/>
      <w:marLeft w:val="0"/>
      <w:marRight w:val="0"/>
      <w:marTop w:val="0"/>
      <w:marBottom w:val="0"/>
      <w:divBdr>
        <w:top w:val="none" w:sz="0" w:space="0" w:color="auto"/>
        <w:left w:val="none" w:sz="0" w:space="0" w:color="auto"/>
        <w:bottom w:val="none" w:sz="0" w:space="0" w:color="auto"/>
        <w:right w:val="none" w:sz="0" w:space="0" w:color="auto"/>
      </w:divBdr>
      <w:divsChild>
        <w:div w:id="1551846966">
          <w:marLeft w:val="0"/>
          <w:marRight w:val="0"/>
          <w:marTop w:val="0"/>
          <w:marBottom w:val="0"/>
          <w:divBdr>
            <w:top w:val="none" w:sz="0" w:space="0" w:color="auto"/>
            <w:left w:val="none" w:sz="0" w:space="0" w:color="auto"/>
            <w:bottom w:val="none" w:sz="0" w:space="0" w:color="auto"/>
            <w:right w:val="none" w:sz="0" w:space="0" w:color="auto"/>
          </w:divBdr>
          <w:divsChild>
            <w:div w:id="2124612684">
              <w:marLeft w:val="0"/>
              <w:marRight w:val="0"/>
              <w:marTop w:val="0"/>
              <w:marBottom w:val="0"/>
              <w:divBdr>
                <w:top w:val="none" w:sz="0" w:space="0" w:color="auto"/>
                <w:left w:val="none" w:sz="0" w:space="0" w:color="auto"/>
                <w:bottom w:val="none" w:sz="0" w:space="0" w:color="auto"/>
                <w:right w:val="none" w:sz="0" w:space="0" w:color="auto"/>
              </w:divBdr>
              <w:divsChild>
                <w:div w:id="1516071738">
                  <w:marLeft w:val="0"/>
                  <w:marRight w:val="0"/>
                  <w:marTop w:val="0"/>
                  <w:marBottom w:val="0"/>
                  <w:divBdr>
                    <w:top w:val="none" w:sz="0" w:space="0" w:color="auto"/>
                    <w:left w:val="none" w:sz="0" w:space="0" w:color="auto"/>
                    <w:bottom w:val="none" w:sz="0" w:space="0" w:color="auto"/>
                    <w:right w:val="none" w:sz="0" w:space="0" w:color="auto"/>
                  </w:divBdr>
                  <w:divsChild>
                    <w:div w:id="1681664349">
                      <w:marLeft w:val="0"/>
                      <w:marRight w:val="0"/>
                      <w:marTop w:val="0"/>
                      <w:marBottom w:val="0"/>
                      <w:divBdr>
                        <w:top w:val="none" w:sz="0" w:space="0" w:color="auto"/>
                        <w:left w:val="none" w:sz="0" w:space="0" w:color="auto"/>
                        <w:bottom w:val="none" w:sz="0" w:space="0" w:color="auto"/>
                        <w:right w:val="none" w:sz="0" w:space="0" w:color="auto"/>
                      </w:divBdr>
                    </w:div>
                  </w:divsChild>
                </w:div>
                <w:div w:id="1136292528">
                  <w:marLeft w:val="0"/>
                  <w:marRight w:val="0"/>
                  <w:marTop w:val="0"/>
                  <w:marBottom w:val="0"/>
                  <w:divBdr>
                    <w:top w:val="none" w:sz="0" w:space="0" w:color="auto"/>
                    <w:left w:val="none" w:sz="0" w:space="0" w:color="auto"/>
                    <w:bottom w:val="none" w:sz="0" w:space="0" w:color="auto"/>
                    <w:right w:val="none" w:sz="0" w:space="0" w:color="auto"/>
                  </w:divBdr>
                  <w:divsChild>
                    <w:div w:id="117194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17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idp2744\Desktop\Doc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E3FAB4BEE2A75458CE4E63661F2216D" ma:contentTypeVersion="4" ma:contentTypeDescription="Ein neues Dokument erstellen." ma:contentTypeScope="" ma:versionID="4e5c3a234af25d7f5f840daff7b4eb61">
  <xsd:schema xmlns:xsd="http://www.w3.org/2001/XMLSchema" xmlns:xs="http://www.w3.org/2001/XMLSchema" xmlns:p="http://schemas.microsoft.com/office/2006/metadata/properties" xmlns:ns2="b7393d15-eabd-4a7b-a7ec-d4613bf33ec2" targetNamespace="http://schemas.microsoft.com/office/2006/metadata/properties" ma:root="true" ma:fieldsID="df29308de134e5d624f27a3fbc308fbe" ns2:_="">
    <xsd:import namespace="b7393d15-eabd-4a7b-a7ec-d4613bf33e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93d15-eabd-4a7b-a7ec-d4613bf33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AD5C67-3AAA-44DB-B1D4-681998D4F57E}"/>
</file>

<file path=customXml/itemProps2.xml><?xml version="1.0" encoding="utf-8"?>
<ds:datastoreItem xmlns:ds="http://schemas.openxmlformats.org/officeDocument/2006/customXml" ds:itemID="{78459741-0ED7-4A3D-96A1-0EE7F0BA9C96}">
  <ds:schemaRefs>
    <ds:schemaRef ds:uri="http://schemas.microsoft.com/office/2006/metadata/properties"/>
    <ds:schemaRef ds:uri="http://schemas.microsoft.com/office/infopath/2007/PartnerControls"/>
    <ds:schemaRef ds:uri="3181cd64-e15b-48d6-a9de-abe113298a22"/>
  </ds:schemaRefs>
</ds:datastoreItem>
</file>

<file path=customXml/itemProps3.xml><?xml version="1.0" encoding="utf-8"?>
<ds:datastoreItem xmlns:ds="http://schemas.openxmlformats.org/officeDocument/2006/customXml" ds:itemID="{D808D944-19F9-4090-BC67-777A25B66E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C:\Users\uidp2744\Desktop\Doc4.dotx</Template>
  <TotalTime>0</TotalTime>
  <Pages>4</Pages>
  <Words>989</Words>
  <Characters>6237</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Csany-EXT, Anita Noemi</dc:creator>
  <cp:keywords/>
  <dc:description/>
  <cp:lastModifiedBy>Jennifer Tress</cp:lastModifiedBy>
  <cp:revision>23</cp:revision>
  <dcterms:created xsi:type="dcterms:W3CDTF">2018-07-24T05:45:00Z</dcterms:created>
  <dcterms:modified xsi:type="dcterms:W3CDTF">2018-08-20T11:03:00Z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0x0101004E3FAB4BEE2A75458CE4E63661F2216D</vt:lpwstr>
  </property>
</Properties>
</file>