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4C512" w14:textId="695D5B1D" w:rsidR="00520860" w:rsidRDefault="00491C60">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noProof/>
          <w:lang w:val="de-DE"/>
        </w:rPr>
        <mc:AlternateContent>
          <mc:Choice Requires="wps">
            <w:drawing>
              <wp:anchor distT="0" distB="0" distL="114300" distR="114300" simplePos="0" relativeHeight="251678720" behindDoc="0" locked="0" layoutInCell="1" allowOverlap="1" wp14:anchorId="2D904079" wp14:editId="3D7D56CE">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A7C73" w14:textId="77777777" w:rsidR="00AA1790" w:rsidRDefault="00AA179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04079" id="_x0000_t202" coordsize="21600,21600" o:spt="202" path="m0,0l0,21600,21600,21600,21600,0xe">
                <v:stroke joinstyle="miter"/>
                <v:path gradientshapeok="t" o:connecttype="rect"/>
              </v:shapetype>
              <v:shape id="Textfeld 23" o:spid="_x0000_s1026"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eUj4QCAABt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Maso7qA8IgMcdDPkLd/U2I0t8+GO&#10;ORwa7C0ugnCLh1SAVYdeoqQC9+tv9xGPXMZXShocwoL6n3vmBCXqm0GWx4kdBDcIu0Ewe30FWP4J&#10;rhjLk4gKLqhBlA70I+6HdfSCT8xw9FXQ3SBehW4V4H7hYr1OIJxLy8LW3Fs+ED1y66F9ZM72BAxI&#10;3RsYxpPlr3jYYWMfDaz3AWSdSHquYl9onOnEmH7/xKXx8j+hzlty9RsAAP//AwBQSwMEFAAGAAgA&#10;AAAhAKI1EsDeAAAACwEAAA8AAABkcnMvZG93bnJldi54bWxMj8FOwzAMhu9IvENkJG4sTQvbKE2n&#10;geBCTwwewG1MW9E4VZNu5e3JTuxmy59+f3+xW+wgjjT53rEGtUpAEDfO9Nxq+Pp8u9uC8AHZ4OCY&#10;NPySh115fVVgbtyJP+h4CK2IIexz1NCFMOZS+qYji37lRuJ4+3aTxRDXqZVmwlMMt4NMk2QtLfYc&#10;P3Q40ktHzc9hthpmheljTc8bfqiq99fatlk17bW+vVn2TyACLeEfhrN+VIcyOtVuZuPFoGGrUhVR&#10;DessA3EGVKJSEHWcsvsNyLKQlx3KPwAAAP//AwBQSwECLQAUAAYACAAAACEA5JnDwPsAAADhAQAA&#10;EwAAAAAAAAAAAAAAAAAAAAAAW0NvbnRlbnRfVHlwZXNdLnhtbFBLAQItABQABgAIAAAAIQAjsmrh&#10;1wAAAJQBAAALAAAAAAAAAAAAAAAAACwBAABfcmVscy8ucmVsc1BLAQItABQABgAIAAAAIQCSB5SP&#10;hAIAAG0FAAAOAAAAAAAAAAAAAAAAACwCAABkcnMvZTJvRG9jLnhtbFBLAQItABQABgAIAAAAIQCi&#10;NRLA3gAAAAsBAAAPAAAAAAAAAAAAAAAAANwEAABkcnMvZG93bnJldi54bWxQSwUGAAAAAAQABADz&#10;AAAA5wUAAAAA&#10;" filled="f" stroked="f" strokeweight=".5pt">
                <v:path arrowok="t"/>
                <v:textbox inset="0,0,0,0">
                  <w:txbxContent>
                    <w:p w14:paraId="346A7C73" w14:textId="77777777" w:rsidR="00AA1790" w:rsidRDefault="00AA1790">
                      <w:pPr>
                        <w:pStyle w:val="TitelC"/>
                      </w:pPr>
                      <w:r>
                        <w:t xml:space="preserve">Press Release</w:t>
                      </w:r>
                    </w:p>
                  </w:txbxContent>
                </v:textbox>
                <w10:wrap anchorx="page" anchory="page"/>
              </v:shape>
            </w:pict>
          </mc:Fallback>
        </mc:AlternateContent>
      </w:r>
    </w:p>
    <w:sdt>
      <w:sdtPr>
        <w:rPr>
          <w:rStyle w:val="berschrift1Zchn"/>
        </w:rPr>
        <w:id w:val="1340269008"/>
        <w:lock w:val="sdtLocked"/>
        <w:placeholder>
          <w:docPart w:val="EB316F5A713273418967E012070641B6"/>
        </w:placeholder>
      </w:sdtPr>
      <w:sdtEndPr>
        <w:rPr>
          <w:rStyle w:val="Absatz-Standardschriftart"/>
          <w:rFonts w:eastAsiaTheme="minorHAnsi" w:cs="Times New Roman"/>
          <w:b w:val="0"/>
          <w:bCs w:val="0"/>
          <w:color w:val="auto"/>
          <w:position w:val="0"/>
          <w:sz w:val="22"/>
          <w:szCs w:val="24"/>
        </w:rPr>
      </w:sdtEndPr>
      <w:sdtContent>
        <w:p w14:paraId="7EC0D6E5" w14:textId="149F8F14" w:rsidR="002B0755" w:rsidRDefault="002B0755" w:rsidP="00DB57DF">
          <w:pPr>
            <w:spacing w:line="240" w:lineRule="auto"/>
            <w:rPr>
              <w:rStyle w:val="berschrift1Zchn"/>
              <w:sz w:val="20"/>
              <w:szCs w:val="20"/>
            </w:rPr>
          </w:pPr>
          <w:r>
            <w:rPr>
              <w:rStyle w:val="berschrift1Zchn"/>
              <w:sz w:val="20"/>
              <w:szCs w:val="20"/>
            </w:rPr>
            <w:t>Expo Ferroviaria:</w:t>
          </w:r>
        </w:p>
        <w:p w14:paraId="7E5EF044" w14:textId="0BD1B204" w:rsidR="00520860" w:rsidRDefault="002B0755" w:rsidP="002B0755">
          <w:pPr>
            <w:spacing w:line="240" w:lineRule="auto"/>
            <w:rPr>
              <w:rFonts w:eastAsiaTheme="majorEastAsia" w:cstheme="majorBidi"/>
              <w:b/>
              <w:bCs/>
              <w:color w:val="000000" w:themeColor="text1"/>
              <w:position w:val="8"/>
              <w:sz w:val="36"/>
              <w:szCs w:val="28"/>
            </w:rPr>
          </w:pPr>
          <w:r>
            <w:rPr>
              <w:b/>
              <w:bCs/>
              <w:color w:val="000000" w:themeColor="text1"/>
              <w:sz w:val="36"/>
              <w:szCs w:val="28"/>
            </w:rPr>
            <w:t xml:space="preserve">Continental Products </w:t>
          </w:r>
          <w:r>
            <w:rPr>
              <w:b/>
              <w:bCs/>
              <w:sz w:val="36"/>
              <w:szCs w:val="28"/>
            </w:rPr>
            <w:t>Enhance Safety in Railway Transportation</w:t>
          </w:r>
        </w:p>
      </w:sdtContent>
    </w:sdt>
    <w:p w14:paraId="60FF641A" w14:textId="77777777" w:rsidR="00690D2F" w:rsidRPr="00371AC7" w:rsidRDefault="00690D2F" w:rsidP="00690D2F">
      <w:pPr>
        <w:pStyle w:val="VorlaufBullet"/>
        <w:rPr>
          <w:rFonts w:cs="Arial"/>
          <w:bCs/>
          <w:iCs/>
          <w:szCs w:val="22"/>
        </w:rPr>
      </w:pPr>
      <w:r>
        <w:t>Suspension system fulfills the requirements of European fire protection standard EN 45545</w:t>
      </w:r>
    </w:p>
    <w:p w14:paraId="42822119" w14:textId="2B758FF9" w:rsidR="003A0F64" w:rsidRPr="00B31409" w:rsidRDefault="006959EC" w:rsidP="00371AC7">
      <w:pPr>
        <w:pStyle w:val="VorlaufBullet"/>
        <w:rPr>
          <w:rFonts w:cs="Arial"/>
          <w:bCs/>
          <w:iCs/>
          <w:szCs w:val="22"/>
        </w:rPr>
      </w:pPr>
      <w:r>
        <w:t>Replacement business: strong collaboration with Italian partner F.lli Bigaran</w:t>
      </w:r>
    </w:p>
    <w:p w14:paraId="0DA920C4" w14:textId="77777777" w:rsidR="00A37069" w:rsidRPr="00E71CFC" w:rsidRDefault="00A37069" w:rsidP="00A37069">
      <w:pPr>
        <w:pStyle w:val="VorlaufBullet"/>
        <w:rPr>
          <w:rFonts w:cs="Arial"/>
          <w:bCs/>
          <w:iCs/>
          <w:szCs w:val="22"/>
        </w:rPr>
      </w:pPr>
      <w:r>
        <w:t>Solutions for the railway transportation of the future</w:t>
      </w:r>
    </w:p>
    <w:p w14:paraId="4187EA44" w14:textId="06A70133" w:rsidR="001A4630" w:rsidRDefault="00371AC7" w:rsidP="005A471E">
      <w:pPr>
        <w:rPr>
          <w:rFonts w:ascii="Helvetica" w:hAnsi="Helvetica"/>
          <w:szCs w:val="22"/>
        </w:rPr>
      </w:pPr>
      <w:r>
        <w:t xml:space="preserve">Hanover, August 2017. In the Italian rail vehicle industry, special importance is attached to fire protection in rail vehicles. In the current original equipment manufacturer projects in the area of subway and regional trains, fulfillment of European standard EN 45545 is mandatory to the very highest level. Continental offers rail vehicle manufacturers </w:t>
      </w:r>
      <w:r>
        <w:rPr>
          <w:rFonts w:ascii="Helvetica" w:hAnsi="Helvetica"/>
          <w:szCs w:val="22"/>
        </w:rPr>
        <w:t xml:space="preserve">a range of products that fulfill these requirements. At the rail vehicle trade fair Expo Ferroviaria, which will take place in Milan from October 3–5, the technology company will be showcasing a range of innovative solutions for the benefit of industry professionals (on stand no. 364). </w:t>
      </w:r>
    </w:p>
    <w:p w14:paraId="44DE4674" w14:textId="7314B7CA" w:rsidR="0015765A" w:rsidRPr="0011173E" w:rsidRDefault="0015765A" w:rsidP="0015765A">
      <w:pPr>
        <w:rPr>
          <w:rFonts w:ascii="Helvetica" w:hAnsi="Helvetica"/>
          <w:szCs w:val="22"/>
        </w:rPr>
      </w:pPr>
      <w:r>
        <w:t xml:space="preserve">One of the solutions on show will be a complete suspension system that is designed for use in the secondary spring stage and which enhances </w:t>
      </w:r>
      <w:r>
        <w:rPr>
          <w:rStyle w:val="hps"/>
          <w:szCs w:val="22"/>
        </w:rPr>
        <w:t xml:space="preserve">comfort and safety in subway trains, trams and high-speed trains. </w:t>
      </w:r>
      <w:r>
        <w:t xml:space="preserve">The new development comprises an air bellows and a conical spring. All components have been individually certified for fire safety and have successfully completed all of the relevant life tests. </w:t>
      </w:r>
      <w:r>
        <w:rPr>
          <w:rFonts w:ascii="Helvetica" w:hAnsi="Helvetica"/>
          <w:szCs w:val="22"/>
        </w:rPr>
        <w:t xml:space="preserve">Continental is continuously striving to ensure that more and more of its components are manufactured according to the latest fire safety standard, which is of benefit to OEMs and spare parts suppliers alike. </w:t>
      </w:r>
      <w:r>
        <w:t>To develop these solutions, Continental leverages the synergy effects of the entire company, building on the knowhow of all its divisions.</w:t>
      </w:r>
    </w:p>
    <w:p w14:paraId="0D45E226" w14:textId="2D3FF27D" w:rsidR="00371AC7" w:rsidRDefault="005A471E" w:rsidP="00371AC7">
      <w:pPr>
        <w:pStyle w:val="berschrift2"/>
        <w:rPr>
          <w:rStyle w:val="hps"/>
          <w:rFonts w:cs="Arial"/>
          <w:szCs w:val="22"/>
        </w:rPr>
      </w:pPr>
      <w:r>
        <w:lastRenderedPageBreak/>
        <w:t>Strong partner for the replacement market</w:t>
      </w:r>
    </w:p>
    <w:p w14:paraId="4D01837A" w14:textId="14D97A3A" w:rsidR="00371AC7" w:rsidRDefault="00800DE7" w:rsidP="00371AC7">
      <w:pPr>
        <w:rPr>
          <w:rStyle w:val="hps"/>
          <w:rFonts w:cs="Arial"/>
          <w:szCs w:val="22"/>
        </w:rPr>
      </w:pPr>
      <w:r>
        <w:rPr>
          <w:rStyle w:val="hps"/>
          <w:szCs w:val="22"/>
        </w:rPr>
        <w:t>Italy’s replacement business is also extremely important for Continental. Together with its Italian partner, F.lli Bigaran, Continental offers a strong regional service in the replacement market. F.lli Bigaran has been a highly experienced partner to t</w:t>
      </w:r>
      <w:r w:rsidR="0074651A">
        <w:rPr>
          <w:rStyle w:val="hps"/>
          <w:szCs w:val="22"/>
        </w:rPr>
        <w:t>he rail industry for more than 4</w:t>
      </w:r>
      <w:r>
        <w:rPr>
          <w:rStyle w:val="hps"/>
          <w:szCs w:val="22"/>
        </w:rPr>
        <w:t>5 years and specializes in the development and industrialization of mechanical components. The company also distributes Continental suspension systems and rubber-metal parts on the Italian market and, as a regional partner, is close to loc</w:t>
      </w:r>
      <w:r w:rsidR="0074651A">
        <w:rPr>
          <w:rStyle w:val="hps"/>
          <w:szCs w:val="22"/>
        </w:rPr>
        <w:t xml:space="preserve">al rail vehicle manufacturers. </w:t>
      </w:r>
      <w:r>
        <w:rPr>
          <w:rStyle w:val="hps"/>
          <w:szCs w:val="22"/>
        </w:rPr>
        <w:t>“Our strength is our ability to respond flexibly to the different needs of our customers,” says Managing Director Mario Bigaran. “With Continental, we enjoy a successful partnership that enables us to live up to this commitment.”</w:t>
      </w:r>
    </w:p>
    <w:p w14:paraId="3C32C2C9" w14:textId="77777777" w:rsidR="00416A0E" w:rsidRDefault="00416A0E" w:rsidP="00416A0E">
      <w:pPr>
        <w:pStyle w:val="berschrift2"/>
        <w:rPr>
          <w:rStyle w:val="hps"/>
          <w:rFonts w:cs="Arial"/>
          <w:szCs w:val="22"/>
        </w:rPr>
      </w:pPr>
      <w:r>
        <w:t xml:space="preserve">Solving technological challenges </w:t>
      </w:r>
    </w:p>
    <w:p w14:paraId="02676095" w14:textId="625FA259" w:rsidR="00416A0E" w:rsidRDefault="00416A0E" w:rsidP="00416A0E">
      <w:pPr>
        <w:rPr>
          <w:rFonts w:cs="Verdana"/>
          <w:szCs w:val="22"/>
        </w:rPr>
      </w:pPr>
      <w:r>
        <w:t xml:space="preserve">For Continental, the railway transportation industry is a key and strategically important industry, offering a range of growth opportunities for innovations and technologies. Continental’s ContiTech division develops railway transportation products that not only are robust and durable, but also help to significantly enhance safety. Whether in the bogie of the carriage or locomotive, in air-conditioning and heating systems, or in the interior trim, our experts develop holistic solutions that overcome many of the technological challenges currently facing rail vehicle manufacturers. In addition to suspension systems and rubber-metal parts, our portfolio – which is being refined and enhanced all the time – encompasses products such as folding bellows and hoses. </w:t>
      </w:r>
    </w:p>
    <w:p w14:paraId="52F0D326" w14:textId="77777777" w:rsidR="00416A0E" w:rsidRDefault="00416A0E" w:rsidP="00416A0E">
      <w:pPr>
        <w:rPr>
          <w:rFonts w:cs="Verdana"/>
          <w:szCs w:val="22"/>
        </w:rPr>
      </w:pPr>
      <w:r>
        <w:rPr>
          <w:bCs/>
          <w:color w:val="000000" w:themeColor="text1"/>
          <w:szCs w:val="22"/>
        </w:rPr>
        <w:t xml:space="preserve">With innovations in lightweight design and the integration of sensor technology in its products, Continental is seeking to be among those helping to shape the future of the industry. </w:t>
      </w:r>
      <w:r>
        <w:t xml:space="preserve">This is why the technology company has been involved in numerous research projects over the years aimed at making railway transportation safer, quieter and more comfortable. </w:t>
      </w:r>
    </w:p>
    <w:p w14:paraId="47511374" w14:textId="1C4A23E1" w:rsidR="00DF4E9D" w:rsidRDefault="00DF4E9D" w:rsidP="00DF4E9D">
      <w:pPr>
        <w:pStyle w:val="berschrift2"/>
        <w:rPr>
          <w:rStyle w:val="hps"/>
          <w:rFonts w:cs="Arial"/>
          <w:szCs w:val="22"/>
        </w:rPr>
      </w:pPr>
      <w:r>
        <w:t xml:space="preserve">Caption </w:t>
      </w:r>
      <w:r w:rsidR="003A1C09">
        <w:t>Continental_pp</w:t>
      </w:r>
      <w:bookmarkStart w:id="0" w:name="_GoBack"/>
      <w:bookmarkEnd w:id="0"/>
      <w:r>
        <w:t>_Luftfedersystem_Brandschutz.jpg</w:t>
      </w:r>
    </w:p>
    <w:p w14:paraId="0C6422AF" w14:textId="77777777" w:rsidR="00DF4E9D" w:rsidRDefault="00DF4E9D" w:rsidP="00DF4E9D">
      <w:pPr>
        <w:rPr>
          <w:rFonts w:cs="Verdana"/>
          <w:szCs w:val="22"/>
        </w:rPr>
      </w:pPr>
      <w:r>
        <w:t xml:space="preserve">Continental’s ContiTech division will be showcasing a complete suspension system that is designed for use in the secondary spring stage and fulfills the requirements of European standard EN 45545. </w:t>
      </w:r>
    </w:p>
    <w:p w14:paraId="58F24D24" w14:textId="4572AB63" w:rsidR="00371AC7" w:rsidRDefault="00DF4E9D" w:rsidP="005E50EB">
      <w:pPr>
        <w:rPr>
          <w:rStyle w:val="hps"/>
          <w:rFonts w:cs="Arial"/>
          <w:szCs w:val="22"/>
        </w:rPr>
      </w:pPr>
      <w:r>
        <w:rPr>
          <w:rStyle w:val="hps"/>
          <w:szCs w:val="22"/>
        </w:rPr>
        <w:t>Photo: ContiTech</w:t>
      </w:r>
      <w:r>
        <w:rPr>
          <w:rStyle w:val="hps"/>
          <w:szCs w:val="22"/>
        </w:rPr>
        <w:br w:type="page"/>
      </w:r>
    </w:p>
    <w:p w14:paraId="5EE88942" w14:textId="77777777" w:rsidR="00E95349" w:rsidRDefault="00E95349" w:rsidP="00E95349">
      <w:pPr>
        <w:pStyle w:val="Boilerplate"/>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230,000 people in 56 countries.</w:t>
      </w:r>
    </w:p>
    <w:p w14:paraId="19E69134" w14:textId="77777777" w:rsidR="00E95349" w:rsidRPr="0021037E" w:rsidRDefault="00E95349" w:rsidP="00E95349">
      <w:pPr>
        <w:pStyle w:val="Boilerplate"/>
        <w:rPr>
          <w:color w:val="000000" w:themeColor="text1"/>
        </w:rPr>
      </w:pPr>
      <w:r>
        <w:rPr>
          <w:color w:val="000000" w:themeColor="text1"/>
          <w:szCs w:val="20"/>
        </w:rPr>
        <w:t>As a division in the Continental Corporation, ContiTech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plastic, metal, textile and electronic components to combine these with individual services. ContiTech also offers functional and design-oriented solutions for living spaces and, going well and truly beyond its roots as a producer of rubber products, is always seeking customer- and environmentally friendly solutions. With sales of approximately €5.5 billion (2016), the international technology partner is active with core branches in Europe, Asia, and North and South America.</w:t>
      </w:r>
    </w:p>
    <w:p w14:paraId="3D5D44C4" w14:textId="77777777" w:rsidR="00E95349" w:rsidRPr="005F208F" w:rsidRDefault="00E95349" w:rsidP="00E95349">
      <w:pPr>
        <w:pStyle w:val="Boilerplate"/>
      </w:pPr>
    </w:p>
    <w:p w14:paraId="3E23FAFB" w14:textId="77777777" w:rsidR="00E95349" w:rsidRDefault="00E95349" w:rsidP="00E95349">
      <w:pPr>
        <w:pStyle w:val="LinksJournalist"/>
        <w:rPr>
          <w:lang w:bidi="de-DE"/>
        </w:rPr>
      </w:pPr>
    </w:p>
    <w:p w14:paraId="0560389E" w14:textId="77777777" w:rsidR="00E95349" w:rsidRPr="00D1727A" w:rsidRDefault="00E95349" w:rsidP="00E95349">
      <w:pPr>
        <w:pStyle w:val="LinksJournalist"/>
      </w:pPr>
      <w:r>
        <w:t xml:space="preserve">Contact for journalists </w:t>
      </w:r>
    </w:p>
    <w:p w14:paraId="5768B92C" w14:textId="77777777" w:rsidR="00E95349" w:rsidRPr="00D1727A" w:rsidRDefault="00516E29" w:rsidP="00E95349">
      <w:pPr>
        <w:pStyle w:val="LinksJournalist"/>
        <w:jc w:val="center"/>
        <w:sectPr w:rsidR="00E95349" w:rsidRPr="00D1727A" w:rsidSect="008C7035">
          <w:type w:val="continuous"/>
          <w:pgSz w:w="11906" w:h="16838"/>
          <w:pgMar w:top="2835" w:right="851" w:bottom="1134" w:left="1418" w:header="709" w:footer="454" w:gutter="0"/>
          <w:cols w:space="720"/>
        </w:sectPr>
      </w:pPr>
      <w:r>
        <w:pict w14:anchorId="720FF261">
          <v:rect id="_x0000_i1025" style="width:481.85pt;height:.75pt" o:hralign="center" o:hrstd="t" o:hrnoshade="t" o:hr="t" fillcolor="black" stroked="f"/>
        </w:pict>
      </w:r>
    </w:p>
    <w:p w14:paraId="6794BA87" w14:textId="77777777" w:rsidR="00E95349" w:rsidRDefault="00E95349" w:rsidP="00E95349">
      <w:pPr>
        <w:keepLines w:val="0"/>
        <w:spacing w:after="0" w:line="240" w:lineRule="auto"/>
      </w:pPr>
      <w:r>
        <w:lastRenderedPageBreak/>
        <w:t xml:space="preserve">Antje Lewe </w:t>
      </w:r>
    </w:p>
    <w:p w14:paraId="4FC4BC50" w14:textId="77777777" w:rsidR="00E95349" w:rsidRPr="00830749" w:rsidRDefault="00E95349" w:rsidP="00E95349">
      <w:pPr>
        <w:pStyle w:val="Zweispaltig"/>
      </w:pPr>
      <w:r>
        <w:t xml:space="preserve">Press spokesperson </w:t>
      </w:r>
    </w:p>
    <w:p w14:paraId="497918C9" w14:textId="77777777" w:rsidR="00E95349" w:rsidRPr="00D769CC" w:rsidRDefault="00E95349" w:rsidP="00E95349">
      <w:pPr>
        <w:pStyle w:val="Zweispaltig"/>
      </w:pPr>
      <w:r>
        <w:t>Media and public relations manager</w:t>
      </w:r>
    </w:p>
    <w:p w14:paraId="45B8BB0C" w14:textId="77777777" w:rsidR="00E95349" w:rsidRPr="00D769CC" w:rsidRDefault="00E95349" w:rsidP="00E95349">
      <w:pPr>
        <w:pStyle w:val="Zweispaltig"/>
      </w:pPr>
      <w:r>
        <w:t>ContiTech AG</w:t>
      </w:r>
    </w:p>
    <w:p w14:paraId="5AECA801" w14:textId="77777777" w:rsidR="00E95349" w:rsidRDefault="00E95349" w:rsidP="00E95349">
      <w:pPr>
        <w:pStyle w:val="Zweispaltig"/>
      </w:pPr>
      <w:r>
        <w:t>Phone: +49 511 938-1304</w:t>
      </w:r>
    </w:p>
    <w:p w14:paraId="43F616BD" w14:textId="77777777" w:rsidR="00E95349" w:rsidRPr="00E661F8" w:rsidRDefault="00E95349" w:rsidP="00E95349">
      <w:pPr>
        <w:keepLines w:val="0"/>
        <w:spacing w:after="0" w:line="240" w:lineRule="auto"/>
      </w:pPr>
      <w:r>
        <w:t>E-mail: antje.lewe@contitech.de</w:t>
      </w:r>
    </w:p>
    <w:p w14:paraId="52D32B79" w14:textId="77777777" w:rsidR="00E95349" w:rsidRPr="00E661F8" w:rsidRDefault="00E95349" w:rsidP="00E95349">
      <w:pPr>
        <w:keepLines w:val="0"/>
        <w:spacing w:after="0" w:line="240" w:lineRule="auto"/>
      </w:pPr>
    </w:p>
    <w:p w14:paraId="0A37A07F" w14:textId="77777777" w:rsidR="00E95349" w:rsidRPr="00E661F8" w:rsidRDefault="00E95349" w:rsidP="00E95349">
      <w:pPr>
        <w:keepLines w:val="0"/>
        <w:spacing w:after="0" w:line="240" w:lineRule="auto"/>
      </w:pPr>
    </w:p>
    <w:p w14:paraId="1314CBF5" w14:textId="77777777" w:rsidR="00E95349" w:rsidRPr="00E661F8" w:rsidRDefault="00E95349" w:rsidP="00E95349">
      <w:pPr>
        <w:keepLines w:val="0"/>
        <w:spacing w:after="0" w:line="240" w:lineRule="auto"/>
      </w:pPr>
    </w:p>
    <w:p w14:paraId="1FE122BD" w14:textId="77777777" w:rsidR="00E95349" w:rsidRPr="00E661F8" w:rsidRDefault="00E95349" w:rsidP="00E95349">
      <w:pPr>
        <w:keepLines w:val="0"/>
        <w:spacing w:after="0" w:line="240" w:lineRule="auto"/>
      </w:pPr>
    </w:p>
    <w:p w14:paraId="1AFE70FF" w14:textId="77777777" w:rsidR="00E95349" w:rsidRPr="00E661F8" w:rsidRDefault="00E95349" w:rsidP="00E95349">
      <w:pPr>
        <w:keepLines w:val="0"/>
        <w:spacing w:after="0" w:line="240" w:lineRule="auto"/>
      </w:pPr>
    </w:p>
    <w:p w14:paraId="2E41B34A" w14:textId="77777777" w:rsidR="00E95349" w:rsidRPr="00E661F8" w:rsidRDefault="00E95349" w:rsidP="00E95349">
      <w:pPr>
        <w:keepLines w:val="0"/>
        <w:spacing w:after="0" w:line="240" w:lineRule="auto"/>
        <w:sectPr w:rsidR="00E95349" w:rsidRPr="00E661F8" w:rsidSect="008C7035">
          <w:type w:val="continuous"/>
          <w:pgSz w:w="11906" w:h="16838"/>
          <w:pgMar w:top="2835" w:right="851" w:bottom="1134" w:left="1418" w:header="709" w:footer="454" w:gutter="0"/>
          <w:cols w:num="2" w:space="340"/>
        </w:sectPr>
      </w:pPr>
    </w:p>
    <w:p w14:paraId="2987F0C1" w14:textId="77777777" w:rsidR="00E95349" w:rsidRPr="00D1727A" w:rsidRDefault="00516E29" w:rsidP="00E95349">
      <w:pPr>
        <w:pStyle w:val="Zweispaltig"/>
        <w:jc w:val="center"/>
      </w:pPr>
      <w:r>
        <w:lastRenderedPageBreak/>
        <w:pict w14:anchorId="68D265A7">
          <v:rect id="_x0000_i1026" style="width:481.85pt;height:.75pt" o:hralign="center" o:hrstd="t" o:hrnoshade="t" o:hr="t" fillcolor="black" stroked="f"/>
        </w:pict>
      </w:r>
    </w:p>
    <w:p w14:paraId="5F2BF1E8" w14:textId="77777777" w:rsidR="00E95349" w:rsidRDefault="00E95349" w:rsidP="00E95349">
      <w:pPr>
        <w:pStyle w:val="PressText"/>
      </w:pPr>
      <w:r>
        <w:t>This press release is available in the following languages: German, English</w:t>
      </w:r>
    </w:p>
    <w:p w14:paraId="33EC2A4C" w14:textId="77777777" w:rsidR="00E95349" w:rsidRDefault="00E95349" w:rsidP="00E95349">
      <w:pPr>
        <w:pStyle w:val="LinksJournalist"/>
      </w:pPr>
    </w:p>
    <w:p w14:paraId="061F775C" w14:textId="77777777" w:rsidR="00E95349" w:rsidRDefault="00E95349" w:rsidP="00E95349">
      <w:pPr>
        <w:pStyle w:val="LinksJournalist"/>
      </w:pPr>
      <w:r>
        <w:t>Links</w:t>
      </w:r>
    </w:p>
    <w:p w14:paraId="0032BE6C" w14:textId="77777777" w:rsidR="00E95349" w:rsidRPr="00D1727A" w:rsidRDefault="00516E29" w:rsidP="00E95349">
      <w:pPr>
        <w:pStyle w:val="LinksJournalist"/>
      </w:pPr>
      <w:r>
        <w:pict w14:anchorId="6A929F97">
          <v:rect id="_x0000_i1027" style="width:481.85pt;height:.75pt" o:hralign="center" o:hrstd="t" o:hrnoshade="t" o:hr="t" fillcolor="black" stroked="f"/>
        </w:pict>
      </w:r>
    </w:p>
    <w:p w14:paraId="35BFD8FA" w14:textId="77777777" w:rsidR="00E95349" w:rsidRPr="00D1727A" w:rsidRDefault="00E95349" w:rsidP="00E95349">
      <w:pPr>
        <w:keepLines w:val="0"/>
        <w:spacing w:after="0" w:line="240" w:lineRule="auto"/>
        <w:rPr>
          <w:b/>
        </w:rPr>
        <w:sectPr w:rsidR="00E95349" w:rsidRPr="00D1727A" w:rsidSect="008C7035">
          <w:type w:val="continuous"/>
          <w:pgSz w:w="11906" w:h="16838"/>
          <w:pgMar w:top="2835" w:right="851" w:bottom="1134" w:left="1418" w:header="709" w:footer="454" w:gutter="0"/>
          <w:cols w:space="720"/>
        </w:sectPr>
      </w:pPr>
    </w:p>
    <w:p w14:paraId="1BF3BAF4" w14:textId="77777777" w:rsidR="00E95349" w:rsidRDefault="00E95349" w:rsidP="00E95349">
      <w:pPr>
        <w:keepLines w:val="0"/>
        <w:autoSpaceDE w:val="0"/>
        <w:autoSpaceDN w:val="0"/>
        <w:adjustRightInd w:val="0"/>
        <w:spacing w:after="0" w:line="240" w:lineRule="auto"/>
        <w:rPr>
          <w:sz w:val="20"/>
          <w:szCs w:val="20"/>
        </w:rPr>
      </w:pPr>
    </w:p>
    <w:p w14:paraId="7057D31E" w14:textId="77777777" w:rsidR="00E95349" w:rsidRDefault="00E95349" w:rsidP="00E95349">
      <w:pPr>
        <w:keepLines w:val="0"/>
        <w:autoSpaceDE w:val="0"/>
        <w:autoSpaceDN w:val="0"/>
        <w:adjustRightInd w:val="0"/>
        <w:spacing w:after="0" w:line="240" w:lineRule="auto"/>
        <w:rPr>
          <w:sz w:val="20"/>
          <w:szCs w:val="20"/>
        </w:rPr>
        <w:sectPr w:rsidR="00E95349" w:rsidSect="003967F2">
          <w:type w:val="continuous"/>
          <w:pgSz w:w="11906" w:h="16838"/>
          <w:pgMar w:top="2835" w:right="851" w:bottom="1134" w:left="1418" w:header="709" w:footer="454" w:gutter="0"/>
          <w:cols w:space="340"/>
        </w:sectPr>
      </w:pPr>
    </w:p>
    <w:p w14:paraId="744B13BE" w14:textId="77777777" w:rsidR="00E95349" w:rsidRPr="00D1727A" w:rsidRDefault="00E95349" w:rsidP="00E95349">
      <w:pPr>
        <w:keepLines w:val="0"/>
        <w:autoSpaceDE w:val="0"/>
        <w:autoSpaceDN w:val="0"/>
        <w:adjustRightInd w:val="0"/>
        <w:spacing w:after="0" w:line="240" w:lineRule="auto"/>
        <w:rPr>
          <w:rFonts w:cs="Arial"/>
          <w:bCs/>
          <w:color w:val="000000"/>
          <w:szCs w:val="22"/>
        </w:rPr>
      </w:pPr>
      <w:r>
        <w:rPr>
          <w:b/>
          <w:bCs/>
          <w:color w:val="000000"/>
          <w:szCs w:val="22"/>
        </w:rPr>
        <w:lastRenderedPageBreak/>
        <w:t>Press portal:</w:t>
      </w:r>
      <w:r>
        <w:rPr>
          <w:b/>
          <w:bCs/>
          <w:color w:val="000000"/>
          <w:szCs w:val="22"/>
        </w:rPr>
        <w:br/>
      </w:r>
      <w:r>
        <w:rPr>
          <w:bCs/>
          <w:color w:val="000000"/>
          <w:szCs w:val="22"/>
        </w:rPr>
        <w:t>www.continental-presse.de</w:t>
      </w:r>
    </w:p>
    <w:p w14:paraId="7F4144F3" w14:textId="77777777" w:rsidR="00E95349" w:rsidRDefault="00E95349" w:rsidP="00E95349">
      <w:pPr>
        <w:spacing w:after="0" w:line="240" w:lineRule="auto"/>
        <w:rPr>
          <w:szCs w:val="22"/>
        </w:rPr>
      </w:pPr>
    </w:p>
    <w:p w14:paraId="05FF11E5" w14:textId="77777777" w:rsidR="00E95349" w:rsidRPr="00BE6C84" w:rsidRDefault="00E95349" w:rsidP="00E95349">
      <w:pPr>
        <w:spacing w:after="0" w:line="240" w:lineRule="auto"/>
        <w:rPr>
          <w:rFonts w:cs="Arial"/>
          <w:b/>
          <w:sz w:val="20"/>
          <w:szCs w:val="20"/>
        </w:rPr>
      </w:pPr>
      <w:r>
        <w:rPr>
          <w:b/>
          <w:szCs w:val="22"/>
        </w:rPr>
        <w:t>Video portal:</w:t>
      </w:r>
      <w:r>
        <w:rPr>
          <w:b/>
          <w:szCs w:val="22"/>
        </w:rPr>
        <w:br/>
      </w:r>
      <w:r>
        <w:t>http://videoportal.continental-corporation.com</w:t>
      </w:r>
    </w:p>
    <w:p w14:paraId="255E3C29" w14:textId="77777777" w:rsidR="00E95349" w:rsidRPr="003C64BD" w:rsidRDefault="00E95349" w:rsidP="00E95349">
      <w:pPr>
        <w:pStyle w:val="LinksJournalist"/>
        <w:rPr>
          <w:b w:val="0"/>
        </w:rPr>
      </w:pPr>
      <w:r>
        <w:lastRenderedPageBreak/>
        <w:t>Media database:</w:t>
      </w:r>
      <w:r>
        <w:br/>
      </w:r>
      <w:r>
        <w:rPr>
          <w:b w:val="0"/>
        </w:rPr>
        <w:t>www.continental-mediacenter.com</w:t>
      </w:r>
    </w:p>
    <w:p w14:paraId="2B36ACB0" w14:textId="77777777" w:rsidR="00E95349" w:rsidRDefault="00E95349" w:rsidP="00E95349">
      <w:pPr>
        <w:keepLines w:val="0"/>
        <w:spacing w:after="0" w:line="240" w:lineRule="auto"/>
      </w:pPr>
    </w:p>
    <w:p w14:paraId="6B8BB3D3" w14:textId="77777777" w:rsidR="00E95349" w:rsidRPr="00D1727A" w:rsidRDefault="00E95349" w:rsidP="00E95349">
      <w:pPr>
        <w:keepLines w:val="0"/>
        <w:spacing w:after="0" w:line="240" w:lineRule="auto"/>
        <w:sectPr w:rsidR="00E95349" w:rsidRPr="00D1727A" w:rsidSect="008C7035">
          <w:type w:val="continuous"/>
          <w:pgSz w:w="11906" w:h="16838"/>
          <w:pgMar w:top="2835" w:right="851" w:bottom="1134" w:left="1418" w:header="709" w:footer="454" w:gutter="0"/>
          <w:cols w:num="2" w:space="340"/>
        </w:sectPr>
      </w:pPr>
    </w:p>
    <w:p w14:paraId="697EA853" w14:textId="77777777" w:rsidR="00E95349" w:rsidRPr="00D1727A" w:rsidRDefault="00516E29" w:rsidP="00E95349">
      <w:pPr>
        <w:pStyle w:val="Zweispaltig"/>
        <w:jc w:val="center"/>
      </w:pPr>
      <w:r>
        <w:lastRenderedPageBreak/>
        <w:pict w14:anchorId="16016197">
          <v:rect id="_x0000_i1028" style="width:481.85pt;height:.75pt" o:hralign="center" o:hrstd="t" o:hrnoshade="t" o:hr="t" fillcolor="black" stroked="f"/>
        </w:pict>
      </w:r>
    </w:p>
    <w:p w14:paraId="3B0C6FF7" w14:textId="77777777" w:rsidR="00E95349" w:rsidRPr="00830749" w:rsidRDefault="00E95349" w:rsidP="00E95349">
      <w:pPr>
        <w:pStyle w:val="LinksJournalist"/>
      </w:pPr>
    </w:p>
    <w:p w14:paraId="67301B36" w14:textId="77777777" w:rsidR="00E95349" w:rsidRDefault="00E95349" w:rsidP="00E95349">
      <w:pPr>
        <w:pStyle w:val="Zweispaltig"/>
      </w:pPr>
    </w:p>
    <w:p w14:paraId="3B90E792" w14:textId="77777777" w:rsidR="00E95349" w:rsidRDefault="00E95349" w:rsidP="00E95349">
      <w:pPr>
        <w:pStyle w:val="Zweispaltig"/>
        <w:sectPr w:rsidR="00E95349">
          <w:headerReference w:type="default" r:id="rId10"/>
          <w:type w:val="continuous"/>
          <w:pgSz w:w="11906" w:h="16838" w:code="9"/>
          <w:pgMar w:top="2835" w:right="851" w:bottom="1134" w:left="1418" w:header="709" w:footer="454" w:gutter="0"/>
          <w:cols w:num="2" w:space="340"/>
          <w:docGrid w:linePitch="360"/>
        </w:sectPr>
      </w:pPr>
    </w:p>
    <w:p w14:paraId="411096AB" w14:textId="77777777" w:rsidR="00E95349" w:rsidRDefault="00516E29" w:rsidP="00E95349">
      <w:pPr>
        <w:pStyle w:val="Zweispaltig"/>
      </w:pPr>
      <w:r>
        <w:lastRenderedPageBreak/>
        <w:pict w14:anchorId="4E098963">
          <v:rect id="_x0000_i1029" style="width:481.85pt;height:.35pt" o:hralign="center" o:hrstd="t" o:hrnoshade="t" o:hr="t" fillcolor="black [3213]" stroked="f"/>
        </w:pict>
      </w:r>
    </w:p>
    <w:p w14:paraId="3470F4AA" w14:textId="77777777" w:rsidR="00E95349" w:rsidRPr="00830749" w:rsidRDefault="00E95349" w:rsidP="00E95349">
      <w:pPr>
        <w:pStyle w:val="LinksJournalist"/>
        <w:spacing w:line="360" w:lineRule="auto"/>
      </w:pPr>
      <w:r>
        <w:t>Social media</w:t>
      </w:r>
    </w:p>
    <w:p w14:paraId="6C66EFBA" w14:textId="77777777" w:rsidR="00E95349" w:rsidRPr="00830749" w:rsidRDefault="00E95349" w:rsidP="00E95349">
      <w:pPr>
        <w:pStyle w:val="PressText"/>
        <w:spacing w:after="0"/>
        <w:rPr>
          <w:sz w:val="22"/>
          <w:szCs w:val="22"/>
        </w:rPr>
      </w:pPr>
      <w:r>
        <w:rPr>
          <w:sz w:val="22"/>
          <w:szCs w:val="22"/>
        </w:rPr>
        <w:t>www.contitech.de/twitterDE</w:t>
      </w:r>
    </w:p>
    <w:p w14:paraId="4407A7D5" w14:textId="77777777" w:rsidR="00E95349" w:rsidRPr="00C83DBE" w:rsidRDefault="00E95349" w:rsidP="00E95349">
      <w:pPr>
        <w:pStyle w:val="PressText"/>
        <w:spacing w:after="0"/>
        <w:rPr>
          <w:sz w:val="22"/>
          <w:szCs w:val="22"/>
        </w:rPr>
      </w:pPr>
      <w:r>
        <w:rPr>
          <w:sz w:val="22"/>
          <w:szCs w:val="22"/>
        </w:rPr>
        <w:t>www.contitech.de/twitter</w:t>
      </w:r>
    </w:p>
    <w:p w14:paraId="74BE7A8E" w14:textId="77777777" w:rsidR="00E95349" w:rsidRPr="00C83DBE" w:rsidRDefault="00E95349" w:rsidP="00E95349">
      <w:pPr>
        <w:pStyle w:val="PressText"/>
        <w:spacing w:after="0"/>
        <w:rPr>
          <w:rFonts w:cs="Verdana"/>
          <w:sz w:val="22"/>
          <w:szCs w:val="22"/>
        </w:rPr>
      </w:pPr>
      <w:r>
        <w:rPr>
          <w:sz w:val="22"/>
          <w:szCs w:val="22"/>
        </w:rPr>
        <w:t>www.contitech.de/YouTube</w:t>
      </w:r>
    </w:p>
    <w:p w14:paraId="3C9D6847" w14:textId="4807E604" w:rsidR="004211B8" w:rsidRPr="004211B8" w:rsidRDefault="004211B8" w:rsidP="00E95349">
      <w:pPr>
        <w:pStyle w:val="Boilerplate"/>
        <w:rPr>
          <w:rFonts w:cs="Verdana"/>
          <w:szCs w:val="22"/>
          <w:lang w:bidi="de-DE"/>
        </w:rPr>
      </w:pPr>
    </w:p>
    <w:sectPr w:rsidR="004211B8" w:rsidRPr="004211B8">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E2513" w14:textId="77777777" w:rsidR="00516E29" w:rsidRDefault="00516E29">
      <w:r>
        <w:separator/>
      </w:r>
    </w:p>
  </w:endnote>
  <w:endnote w:type="continuationSeparator" w:id="0">
    <w:p w14:paraId="3A524D56" w14:textId="77777777" w:rsidR="00516E29" w:rsidRDefault="0051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F186" w14:textId="77777777"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5ACF9ECA" wp14:editId="6A0B9B2C">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B0481"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3A1C09">
      <w:rPr>
        <w:noProof/>
      </w:rPr>
      <w:instrText>1</w:instrText>
    </w:r>
    <w:r>
      <w:fldChar w:fldCharType="end"/>
    </w:r>
    <w:r>
      <w:instrText>=</w:instrText>
    </w:r>
    <w:r w:rsidR="00516E29">
      <w:fldChar w:fldCharType="begin"/>
    </w:r>
    <w:r w:rsidR="00516E29">
      <w:instrText xml:space="preserve"> NumPages </w:instrText>
    </w:r>
    <w:r w:rsidR="00516E29">
      <w:fldChar w:fldCharType="separate"/>
    </w:r>
    <w:r w:rsidR="003A1C09">
      <w:rPr>
        <w:noProof/>
      </w:rPr>
      <w:instrText>3</w:instrText>
    </w:r>
    <w:r w:rsidR="00516E29">
      <w:rPr>
        <w:noProof/>
      </w:rPr>
      <w:fldChar w:fldCharType="end"/>
    </w:r>
    <w:r>
      <w:instrText xml:space="preserve"> "</w:instrText>
    </w:r>
    <w:r>
      <w:fldChar w:fldCharType="begin"/>
    </w:r>
    <w:r>
      <w:instrText xml:space="preserve"> Page </w:instrText>
    </w:r>
    <w:r>
      <w:fldChar w:fldCharType="separate"/>
    </w:r>
    <w:r w:rsidR="003A1C09">
      <w:rPr>
        <w:noProof/>
      </w:rPr>
      <w:instrText>1</w:instrText>
    </w:r>
    <w:r>
      <w:fldChar w:fldCharType="end"/>
    </w:r>
    <w:r>
      <w:instrText>/</w:instrText>
    </w:r>
    <w:r w:rsidR="00516E29">
      <w:fldChar w:fldCharType="begin"/>
    </w:r>
    <w:r w:rsidR="00516E29">
      <w:instrText xml:space="preserve"> NumPages </w:instrText>
    </w:r>
    <w:r w:rsidR="00516E29">
      <w:fldChar w:fldCharType="separate"/>
    </w:r>
    <w:r w:rsidR="003A1C09">
      <w:rPr>
        <w:noProof/>
      </w:rPr>
      <w:instrText>1</w:instrText>
    </w:r>
    <w:r w:rsidR="00516E29">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3A1C09">
      <w:rPr>
        <w:noProof/>
      </w:rPr>
      <w:instrText>1</w:instrText>
    </w:r>
    <w:r>
      <w:fldChar w:fldCharType="end"/>
    </w:r>
    <w:r>
      <w:instrText>=</w:instrText>
    </w:r>
    <w:r w:rsidR="00516E29">
      <w:fldChar w:fldCharType="begin"/>
    </w:r>
    <w:r w:rsidR="00516E29">
      <w:instrText xml:space="preserve"> NumPages </w:instrText>
    </w:r>
    <w:r w:rsidR="00516E29">
      <w:fldChar w:fldCharType="separate"/>
    </w:r>
    <w:r w:rsidR="003A1C09">
      <w:rPr>
        <w:noProof/>
      </w:rPr>
      <w:instrText>3</w:instrText>
    </w:r>
    <w:r w:rsidR="00516E29">
      <w:rPr>
        <w:noProof/>
      </w:rPr>
      <w:fldChar w:fldCharType="end"/>
    </w:r>
    <w:r>
      <w:instrText xml:space="preserve"> "" </w:instrText>
    </w:r>
    <w:r>
      <w:br/>
      <w:instrText>"</w:instrText>
    </w:r>
    <w:r>
      <w:fldChar w:fldCharType="begin"/>
    </w:r>
    <w:r>
      <w:instrText xml:space="preserve"> Page </w:instrText>
    </w:r>
    <w:r>
      <w:fldChar w:fldCharType="separate"/>
    </w:r>
    <w:r w:rsidR="003A1C09">
      <w:rPr>
        <w:noProof/>
      </w:rPr>
      <w:instrText>1</w:instrText>
    </w:r>
    <w:r>
      <w:fldChar w:fldCharType="end"/>
    </w:r>
    <w:r>
      <w:instrText>/</w:instrText>
    </w:r>
    <w:r w:rsidR="00516E29">
      <w:fldChar w:fldCharType="begin"/>
    </w:r>
    <w:r w:rsidR="00516E29">
      <w:instrText xml:space="preserve"> NumPages </w:instrText>
    </w:r>
    <w:r w:rsidR="00516E29">
      <w:fldChar w:fldCharType="separate"/>
    </w:r>
    <w:r w:rsidR="003A1C09">
      <w:rPr>
        <w:noProof/>
      </w:rPr>
      <w:instrText>3</w:instrText>
    </w:r>
    <w:r w:rsidR="00516E29">
      <w:rPr>
        <w:noProof/>
      </w:rPr>
      <w:fldChar w:fldCharType="end"/>
    </w:r>
    <w:r>
      <w:instrText xml:space="preserve">" </w:instrText>
    </w:r>
    <w:r w:rsidR="003A1C09">
      <w:fldChar w:fldCharType="separate"/>
    </w:r>
    <w:r w:rsidR="003A1C09">
      <w:rPr>
        <w:noProof/>
      </w:rPr>
      <w:instrText>1/3</w:instrText>
    </w:r>
    <w:r>
      <w:fldChar w:fldCharType="end"/>
    </w:r>
    <w:r>
      <w:instrText xml:space="preserve">" </w:instrText>
    </w:r>
    <w:r w:rsidR="003A1C09">
      <w:fldChar w:fldCharType="separate"/>
    </w:r>
    <w:r w:rsidR="003A1C09">
      <w:rPr>
        <w:noProof/>
      </w:rPr>
      <w:t>1/3</w:t>
    </w:r>
    <w:r>
      <w:fldChar w:fldCharType="end"/>
    </w:r>
  </w:p>
  <w:p w14:paraId="426B9A8A" w14:textId="77777777" w:rsidR="00AA1790" w:rsidRDefault="00AA1790">
    <w:pPr>
      <w:pStyle w:val="Fuss"/>
      <w:framePr w:w="9632" w:h="485" w:hRule="exact" w:wrap="around" w:vAnchor="page" w:hAnchor="page" w:x="1390" w:y="16132"/>
      <w:shd w:val="solid" w:color="FFFFFF" w:fill="FFFFFF"/>
      <w:rPr>
        <w:noProof/>
      </w:rPr>
    </w:pPr>
    <w:r>
      <w:t>Your contact:</w:t>
    </w:r>
  </w:p>
  <w:p w14:paraId="35147973" w14:textId="77777777" w:rsidR="00AA1790" w:rsidRDefault="00AA1790">
    <w:pPr>
      <w:pStyle w:val="Fuss"/>
      <w:framePr w:w="9632" w:h="485" w:hRule="exact" w:wrap="around" w:vAnchor="page" w:hAnchor="page" w:x="1390" w:y="16132"/>
      <w:shd w:val="solid" w:color="FFFFFF" w:fill="FFFFFF"/>
    </w:pPr>
    <w:r>
      <w:t>Antje Lewe, phone: +49 511 938-1304</w:t>
    </w:r>
  </w:p>
  <w:p w14:paraId="6D83F808" w14:textId="77777777" w:rsidR="00AA1790" w:rsidRDefault="00AA1790">
    <w:pPr>
      <w:pStyle w:val="Fuss"/>
      <w:spacing w:line="200" w:lineRule="exact"/>
      <w:rPr>
        <w:szCs w:val="18"/>
      </w:rPr>
    </w:pPr>
    <w:r>
      <w:t xml:space="preserve"> </w:t>
    </w:r>
    <w:r>
      <w:br/>
    </w:r>
  </w:p>
  <w:p w14:paraId="7ACF4124"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F6B03" w14:textId="77777777" w:rsidR="00516E29" w:rsidRDefault="00516E29">
      <w:pPr>
        <w:pStyle w:val="Punkt-Liste"/>
        <w:ind w:left="284"/>
        <w:rPr>
          <w:color w:val="808080"/>
        </w:rPr>
      </w:pPr>
      <w:r>
        <w:rPr>
          <w:color w:val="808080"/>
        </w:rPr>
        <w:separator/>
      </w:r>
    </w:p>
  </w:footnote>
  <w:footnote w:type="continuationSeparator" w:id="0">
    <w:p w14:paraId="469CDF20" w14:textId="77777777" w:rsidR="00516E29" w:rsidRDefault="00516E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0642" w14:textId="77777777" w:rsidR="00AA1790" w:rsidRDefault="00AA1790">
    <w:pPr>
      <w:pStyle w:val="TitelC"/>
    </w:pPr>
    <w:r>
      <w:rPr>
        <w:noProof/>
        <w:lang w:val="de-DE"/>
      </w:rPr>
      <w:drawing>
        <wp:anchor distT="0" distB="0" distL="114300" distR="114300" simplePos="0" relativeHeight="251662336" behindDoc="0" locked="0" layoutInCell="1" allowOverlap="1" wp14:anchorId="352ABE84" wp14:editId="43DB9AD4">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15C1" w14:textId="77777777" w:rsidR="00E95349" w:rsidRDefault="00E95349">
    <w:pPr>
      <w:pStyle w:val="TitelC"/>
    </w:pPr>
    <w:r>
      <w:rPr>
        <w:noProof/>
        <w:lang w:val="de-DE"/>
      </w:rPr>
      <mc:AlternateContent>
        <mc:Choice Requires="wps">
          <w:drawing>
            <wp:anchor distT="0" distB="0" distL="114300" distR="114300" simplePos="0" relativeHeight="251675648" behindDoc="0" locked="0" layoutInCell="1" allowOverlap="1" wp14:anchorId="04A88D58" wp14:editId="514309F0">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0942B" w14:textId="77777777" w:rsidR="00E95349" w:rsidRDefault="00E95349">
                          <w:pPr>
                            <w:jc w:val="center"/>
                          </w:pPr>
                          <w:r>
                            <w:t xml:space="preserve">- </w:t>
                          </w:r>
                          <w:r>
                            <w:fldChar w:fldCharType="begin"/>
                          </w:r>
                          <w:r>
                            <w:instrText xml:space="preserve"> Page </w:instrText>
                          </w:r>
                          <w:r>
                            <w:fldChar w:fldCharType="separate"/>
                          </w:r>
                          <w:r>
                            <w:rPr>
                              <w:noProof/>
                            </w:rPr>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88D58" id="_x0000_t202" coordsize="21600,21600" o:spt="202" path="m0,0l0,21600,21600,21600,21600,0xe">
              <v:stroke joinstyle="miter"/>
              <v:path gradientshapeok="t" o:connecttype="rect"/>
            </v:shapetype>
            <v:shape id="Textfeld 41" o:spid="_x0000_s1027"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4A70942B" w14:textId="77777777" w:rsidR="00E95349" w:rsidRDefault="00E95349">
                    <w:pPr>
                      <w:jc w:val="center"/>
                    </w:pPr>
                    <w:r>
                      <w:t xml:space="preserve">- </w:t>
                    </w:r>
                    <w:r>
                      <w:fldChar w:fldCharType="begin"/>
                    </w:r>
                    <w:r>
                      <w:instrText xml:space="preserve"> Page </w:instrText>
                    </w:r>
                    <w:r>
                      <w:fldChar w:fldCharType="separate"/>
                    </w:r>
                    <w:r>
                      <w:rPr>
                        <w:noProof/>
                      </w:rPr>
                      <w:t>3</w:t>
                    </w:r>
                    <w: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13E11308" wp14:editId="3CA3E163">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EAA5"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62A4BA5C" wp14:editId="648E4811">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63891" w14:textId="77777777" w:rsidR="00AA1790" w:rsidRDefault="00AA1790">
                          <w:pPr>
                            <w:spacing w:line="240" w:lineRule="auto"/>
                            <w:jc w:val="center"/>
                          </w:pPr>
                          <w:r>
                            <w:t xml:space="preserve">- </w:t>
                          </w:r>
                          <w:r>
                            <w:fldChar w:fldCharType="begin"/>
                          </w:r>
                          <w:r>
                            <w:instrText xml:space="preserve"> Page </w:instrText>
                          </w:r>
                          <w:r>
                            <w:fldChar w:fldCharType="separate"/>
                          </w:r>
                          <w:r>
                            <w:rPr>
                              <w:noProof/>
                            </w:rPr>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4BA5C" id="_x0000_t202" coordsize="21600,21600" o:spt="202" path="m0,0l0,21600,21600,21600,21600,0xe">
              <v:stroke joinstyle="miter"/>
              <v:path gradientshapeok="t" o:connecttype="rect"/>
            </v:shapetype>
            <v:shape id="_x0000_s1028"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64663891" w14:textId="77777777" w:rsidR="00AA1790" w:rsidRDefault="00AA1790">
                    <w:pPr>
                      <w:spacing w:line="240" w:lineRule="auto"/>
                      <w:jc w:val="center"/>
                    </w:pPr>
                    <w:r>
                      <w:t xml:space="preserve">- </w:t>
                    </w:r>
                    <w:r>
                      <w:fldChar w:fldCharType="begin"/>
                    </w:r>
                    <w:r>
                      <w:instrText xml:space="preserve"> Page </w:instrText>
                    </w:r>
                    <w:r>
                      <w:fldChar w:fldCharType="separate"/>
                    </w:r>
                    <w:r>
                      <w:rPr>
                        <w:noProof/>
                      </w:rPr>
                      <w:t>3</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416F9C8D" wp14:editId="71D5A808">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28649C"/>
    <w:rsid w:val="00000082"/>
    <w:rsid w:val="0004306D"/>
    <w:rsid w:val="00055319"/>
    <w:rsid w:val="000F0921"/>
    <w:rsid w:val="000F4078"/>
    <w:rsid w:val="0011460B"/>
    <w:rsid w:val="00124AF5"/>
    <w:rsid w:val="0015765A"/>
    <w:rsid w:val="001669A9"/>
    <w:rsid w:val="00181CF1"/>
    <w:rsid w:val="00193B44"/>
    <w:rsid w:val="001A4630"/>
    <w:rsid w:val="001B6450"/>
    <w:rsid w:val="001C560F"/>
    <w:rsid w:val="001D11CC"/>
    <w:rsid w:val="001E2E30"/>
    <w:rsid w:val="00225838"/>
    <w:rsid w:val="00240759"/>
    <w:rsid w:val="0028649C"/>
    <w:rsid w:val="002B0755"/>
    <w:rsid w:val="002C0CFA"/>
    <w:rsid w:val="002E35D2"/>
    <w:rsid w:val="00331359"/>
    <w:rsid w:val="00336E9E"/>
    <w:rsid w:val="00346D97"/>
    <w:rsid w:val="00346EB9"/>
    <w:rsid w:val="00363231"/>
    <w:rsid w:val="0036331E"/>
    <w:rsid w:val="00371AC7"/>
    <w:rsid w:val="00390708"/>
    <w:rsid w:val="003A0129"/>
    <w:rsid w:val="003A0F64"/>
    <w:rsid w:val="003A1C09"/>
    <w:rsid w:val="003F3288"/>
    <w:rsid w:val="00401FE1"/>
    <w:rsid w:val="00405E3B"/>
    <w:rsid w:val="004162FE"/>
    <w:rsid w:val="00416A0E"/>
    <w:rsid w:val="00417F2C"/>
    <w:rsid w:val="004211B8"/>
    <w:rsid w:val="0045223A"/>
    <w:rsid w:val="00461D7D"/>
    <w:rsid w:val="004676CB"/>
    <w:rsid w:val="00473FF4"/>
    <w:rsid w:val="00491C60"/>
    <w:rsid w:val="00496E61"/>
    <w:rsid w:val="004B1753"/>
    <w:rsid w:val="004B780D"/>
    <w:rsid w:val="004E6E03"/>
    <w:rsid w:val="004F1C06"/>
    <w:rsid w:val="00500DDE"/>
    <w:rsid w:val="00516E29"/>
    <w:rsid w:val="00520860"/>
    <w:rsid w:val="005670D9"/>
    <w:rsid w:val="005A471E"/>
    <w:rsid w:val="005E50EB"/>
    <w:rsid w:val="005F208F"/>
    <w:rsid w:val="00600423"/>
    <w:rsid w:val="00610E7E"/>
    <w:rsid w:val="00631EFB"/>
    <w:rsid w:val="00645DFB"/>
    <w:rsid w:val="00645E9B"/>
    <w:rsid w:val="00652B96"/>
    <w:rsid w:val="00656890"/>
    <w:rsid w:val="006614D3"/>
    <w:rsid w:val="00670CC3"/>
    <w:rsid w:val="00673CC2"/>
    <w:rsid w:val="00680A02"/>
    <w:rsid w:val="00690D2F"/>
    <w:rsid w:val="006959EC"/>
    <w:rsid w:val="006A4C7D"/>
    <w:rsid w:val="006E4974"/>
    <w:rsid w:val="006F35E3"/>
    <w:rsid w:val="00711276"/>
    <w:rsid w:val="007301D4"/>
    <w:rsid w:val="0074651A"/>
    <w:rsid w:val="00750E35"/>
    <w:rsid w:val="007B03D2"/>
    <w:rsid w:val="007D038C"/>
    <w:rsid w:val="007D6035"/>
    <w:rsid w:val="00800DE7"/>
    <w:rsid w:val="008D3BF0"/>
    <w:rsid w:val="00923227"/>
    <w:rsid w:val="009A1FA0"/>
    <w:rsid w:val="009A4968"/>
    <w:rsid w:val="009F7B23"/>
    <w:rsid w:val="00A03253"/>
    <w:rsid w:val="00A11BD4"/>
    <w:rsid w:val="00A13134"/>
    <w:rsid w:val="00A37069"/>
    <w:rsid w:val="00A4795D"/>
    <w:rsid w:val="00AA1790"/>
    <w:rsid w:val="00AB3454"/>
    <w:rsid w:val="00AE66CA"/>
    <w:rsid w:val="00B0067C"/>
    <w:rsid w:val="00B31409"/>
    <w:rsid w:val="00B314DD"/>
    <w:rsid w:val="00B62084"/>
    <w:rsid w:val="00B84F7C"/>
    <w:rsid w:val="00BB3B9F"/>
    <w:rsid w:val="00BE691F"/>
    <w:rsid w:val="00BF0E48"/>
    <w:rsid w:val="00BF23A6"/>
    <w:rsid w:val="00BF666C"/>
    <w:rsid w:val="00C57A78"/>
    <w:rsid w:val="00C92780"/>
    <w:rsid w:val="00CB05FC"/>
    <w:rsid w:val="00CF2C87"/>
    <w:rsid w:val="00CF52C5"/>
    <w:rsid w:val="00D068C9"/>
    <w:rsid w:val="00D32E54"/>
    <w:rsid w:val="00D72E26"/>
    <w:rsid w:val="00D85347"/>
    <w:rsid w:val="00D91E12"/>
    <w:rsid w:val="00D93FA9"/>
    <w:rsid w:val="00DA0A1D"/>
    <w:rsid w:val="00DB279F"/>
    <w:rsid w:val="00DB57DF"/>
    <w:rsid w:val="00DF4E9D"/>
    <w:rsid w:val="00DF691B"/>
    <w:rsid w:val="00E434A0"/>
    <w:rsid w:val="00E72FEA"/>
    <w:rsid w:val="00E95349"/>
    <w:rsid w:val="00EB492D"/>
    <w:rsid w:val="00F05F38"/>
    <w:rsid w:val="00F11497"/>
    <w:rsid w:val="00F93818"/>
    <w:rsid w:val="00FA0CD1"/>
    <w:rsid w:val="00FC2A5F"/>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05A3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character" w:styleId="Kommentarzeichen">
    <w:name w:val="annotation reference"/>
    <w:basedOn w:val="Absatz-Standardschriftart"/>
    <w:uiPriority w:val="99"/>
    <w:semiHidden/>
    <w:unhideWhenUsed/>
    <w:rsid w:val="00416A0E"/>
    <w:rPr>
      <w:sz w:val="18"/>
      <w:szCs w:val="18"/>
    </w:rPr>
  </w:style>
  <w:style w:type="paragraph" w:styleId="Kommentartext">
    <w:name w:val="annotation text"/>
    <w:basedOn w:val="Standard"/>
    <w:link w:val="KommentartextZchn"/>
    <w:uiPriority w:val="99"/>
    <w:semiHidden/>
    <w:unhideWhenUsed/>
    <w:rsid w:val="00416A0E"/>
    <w:pPr>
      <w:spacing w:line="240" w:lineRule="auto"/>
    </w:pPr>
    <w:rPr>
      <w:sz w:val="24"/>
    </w:rPr>
  </w:style>
  <w:style w:type="character" w:customStyle="1" w:styleId="KommentartextZchn">
    <w:name w:val="Kommentartext Zchn"/>
    <w:basedOn w:val="Absatz-Standardschriftart"/>
    <w:link w:val="Kommentartext"/>
    <w:uiPriority w:val="99"/>
    <w:semiHidden/>
    <w:rsid w:val="00416A0E"/>
    <w:rPr>
      <w:rFonts w:ascii="Arial" w:hAnsi="Arial"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416A0E"/>
    <w:rPr>
      <w:b/>
      <w:bCs/>
      <w:sz w:val="20"/>
      <w:szCs w:val="20"/>
    </w:rPr>
  </w:style>
  <w:style w:type="character" w:customStyle="1" w:styleId="KommentarthemaZchn">
    <w:name w:val="Kommentarthema Zchn"/>
    <w:basedOn w:val="KommentartextZchn"/>
    <w:link w:val="Kommentarthema"/>
    <w:uiPriority w:val="99"/>
    <w:semiHidden/>
    <w:rsid w:val="00416A0E"/>
    <w:rPr>
      <w:rFonts w:ascii="Arial"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5925">
      <w:bodyDiv w:val="1"/>
      <w:marLeft w:val="0"/>
      <w:marRight w:val="0"/>
      <w:marTop w:val="0"/>
      <w:marBottom w:val="0"/>
      <w:divBdr>
        <w:top w:val="none" w:sz="0" w:space="0" w:color="auto"/>
        <w:left w:val="none" w:sz="0" w:space="0" w:color="auto"/>
        <w:bottom w:val="none" w:sz="0" w:space="0" w:color="auto"/>
        <w:right w:val="none" w:sz="0" w:space="0" w:color="auto"/>
      </w:divBdr>
    </w:div>
    <w:div w:id="881748770">
      <w:bodyDiv w:val="1"/>
      <w:marLeft w:val="0"/>
      <w:marRight w:val="0"/>
      <w:marTop w:val="0"/>
      <w:marBottom w:val="0"/>
      <w:divBdr>
        <w:top w:val="none" w:sz="0" w:space="0" w:color="auto"/>
        <w:left w:val="none" w:sz="0" w:space="0" w:color="auto"/>
        <w:bottom w:val="none" w:sz="0" w:space="0" w:color="auto"/>
        <w:right w:val="none" w:sz="0" w:space="0" w:color="auto"/>
      </w:divBdr>
    </w:div>
    <w:div w:id="12813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316F5A713273418967E012070641B6"/>
        <w:category>
          <w:name w:val="Allgemein"/>
          <w:gallery w:val="placeholder"/>
        </w:category>
        <w:types>
          <w:type w:val="bbPlcHdr"/>
        </w:types>
        <w:behaviors>
          <w:behavior w:val="content"/>
        </w:behaviors>
        <w:guid w:val="{C1F46804-0692-0443-BFC1-1065DB30988E}"/>
      </w:docPartPr>
      <w:docPartBody>
        <w:p w:rsidR="00D24473" w:rsidRDefault="00A8031B">
          <w:pPr>
            <w:pStyle w:val="EB316F5A713273418967E012070641B6"/>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1B"/>
    <w:rsid w:val="000F52C0"/>
    <w:rsid w:val="00824084"/>
    <w:rsid w:val="008473E7"/>
    <w:rsid w:val="009614E8"/>
    <w:rsid w:val="00A76369"/>
    <w:rsid w:val="00A8031B"/>
    <w:rsid w:val="00B800E8"/>
    <w:rsid w:val="00B869A0"/>
    <w:rsid w:val="00BF0C0C"/>
    <w:rsid w:val="00C24109"/>
    <w:rsid w:val="00CB7719"/>
    <w:rsid w:val="00CF42C8"/>
    <w:rsid w:val="00D24473"/>
    <w:rsid w:val="00D4381E"/>
    <w:rsid w:val="00FD3A54"/>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rPr>
  </w:style>
  <w:style w:type="paragraph" w:customStyle="1" w:styleId="EB316F5A713273418967E012070641B6">
    <w:name w:val="EB316F5A713273418967E01207064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B72D8F-3432-4F4F-88A6-79D6A64B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4952</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Jennifer Tress</cp:lastModifiedBy>
  <cp:revision>19</cp:revision>
  <dcterms:created xsi:type="dcterms:W3CDTF">2017-08-04T11:35:00Z</dcterms:created>
  <dcterms:modified xsi:type="dcterms:W3CDTF">2017-08-17T06:58:00Z</dcterms:modified>
</cp:coreProperties>
</file>