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9DB8C" w14:textId="77777777" w:rsidR="00520860" w:rsidRPr="006D4E02" w:rsidRDefault="00491C60">
      <w:pPr>
        <w:pStyle w:val="First"/>
        <w:sectPr w:rsidR="00520860" w:rsidRPr="006D4E02">
          <w:headerReference w:type="default" r:id="rId8"/>
          <w:footerReference w:type="default" r:id="rId9"/>
          <w:pgSz w:w="11906" w:h="16838" w:code="9"/>
          <w:pgMar w:top="3233" w:right="851" w:bottom="1134" w:left="1418" w:header="709" w:footer="454" w:gutter="0"/>
          <w:cols w:space="708"/>
          <w:docGrid w:linePitch="360"/>
        </w:sectPr>
      </w:pPr>
      <w:r w:rsidRPr="006D4E02">
        <w:rPr>
          <w:rFonts w:cs="Arial"/>
          <w:b/>
          <w:bCs/>
          <w:iCs/>
          <w:noProof/>
          <w:szCs w:val="22"/>
          <w:lang w:val="de-DE"/>
        </w:rPr>
        <mc:AlternateContent>
          <mc:Choice Requires="wps">
            <w:drawing>
              <wp:anchor distT="0" distB="0" distL="114300" distR="114300" simplePos="0" relativeHeight="251681792" behindDoc="0" locked="0" layoutInCell="1" allowOverlap="1" wp14:anchorId="0159CCBF" wp14:editId="2C2897C4">
                <wp:simplePos x="0" y="0"/>
                <wp:positionH relativeFrom="page">
                  <wp:posOffset>5397473</wp:posOffset>
                </wp:positionH>
                <wp:positionV relativeFrom="page">
                  <wp:posOffset>1138555</wp:posOffset>
                </wp:positionV>
                <wp:extent cx="1460500" cy="342900"/>
                <wp:effectExtent l="0" t="0" r="12700" b="12700"/>
                <wp:wrapThrough wrapText="bothSides">
                  <wp:wrapPolygon edited="0">
                    <wp:start x="0" y="0"/>
                    <wp:lineTo x="0" y="20800"/>
                    <wp:lineTo x="21412" y="20800"/>
                    <wp:lineTo x="21412"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65FEE" w14:textId="77777777" w:rsidR="00AA1790" w:rsidRDefault="00AA1790" w:rsidP="00181CF1">
                            <w:pPr>
                              <w:pStyle w:val="TitelC"/>
                              <w:ind w:left="142"/>
                              <w:jc w:val="left"/>
                              <w:rPr>
                                <w:b/>
                                <w:sz w:val="19"/>
                                <w:szCs w:val="19"/>
                              </w:rPr>
                            </w:pPr>
                            <w:r>
                              <w:rPr>
                                <w:b/>
                                <w:sz w:val="19"/>
                                <w:szCs w:val="19"/>
                              </w:rPr>
                              <w:t>ContiTech</w:t>
                            </w:r>
                          </w:p>
                          <w:p w14:paraId="0AFB104C" w14:textId="77777777" w:rsidR="00C42CAE" w:rsidRPr="002E3A31" w:rsidRDefault="00C42CAE" w:rsidP="00181CF1">
                            <w:pPr>
                              <w:pStyle w:val="TitelC"/>
                              <w:ind w:left="142"/>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9CCBF" id="_x0000_t202" coordsize="21600,21600" o:spt="202" path="m0,0l0,21600,21600,21600,21600,0xe">
                <v:stroke joinstyle="miter"/>
                <v:path gradientshapeok="t" o:connecttype="rect"/>
              </v:shapetype>
              <v:shape id="Textfeld 23" o:spid="_x0000_s1026" type="#_x0000_t202" style="position:absolute;margin-left:425pt;margin-top:89.65pt;width:11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" filled="f" stroked="f" strokeweight=".5pt">
                <v:path arrowok="t"/>
                <v:textbox inset="0,0,0,0">
                  <w:txbxContent>
                    <w:p w14:paraId="72E65FEE" w14:textId="77777777" w:rsidR="00AA1790" w:rsidRDefault="00AA1790" w:rsidP="00181CF1">
                      <w:pPr>
                        <w:pStyle w:val="TitelC"/>
                        <w:ind w:left="142"/>
                        <w:jc w:val="left"/>
                        <w:rPr>
                          <w:b/>
                          <w:sz w:val="19"/>
                          <w:szCs w:val="19"/>
                        </w:rPr>
                      </w:pPr>
                      <w:r>
                        <w:rPr>
                          <w:b/>
                          <w:sz w:val="19"/>
                          <w:szCs w:val="19"/>
                        </w:rPr>
                        <w:t>ContiTech</w:t>
                      </w:r>
                    </w:p>
                    <w:p w14:paraId="0AFB104C" w14:textId="77777777" w:rsidR="00C42CAE" w:rsidRPr="002E3A31" w:rsidRDefault="00C42CAE" w:rsidP="00181CF1">
                      <w:pPr>
                        <w:pStyle w:val="TitelC"/>
                        <w:ind w:left="142"/>
                        <w:jc w:val="left"/>
                        <w:rPr>
                          <w:b/>
                          <w:sz w:val="19"/>
                          <w:szCs w:val="19"/>
                        </w:rPr>
                      </w:pPr>
                    </w:p>
                  </w:txbxContent>
                </v:textbox>
                <w10:wrap type="through" anchorx="page" anchory="page"/>
              </v:shape>
            </w:pict>
          </mc:Fallback>
        </mc:AlternateContent>
      </w:r>
      <w:r w:rsidRPr="006D4E02">
        <w:rPr>
          <w:noProof/>
          <w:lang w:val="de-DE"/>
        </w:rPr>
        <mc:AlternateContent>
          <mc:Choice Requires="wps">
            <w:drawing>
              <wp:anchor distT="0" distB="0" distL="114300" distR="114300" simplePos="0" relativeHeight="251678720" behindDoc="0" locked="0" layoutInCell="1" allowOverlap="1" wp14:anchorId="290436C6" wp14:editId="21B60726">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8A414" w14:textId="77777777" w:rsidR="00AA1790" w:rsidRDefault="00AA1790">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436C6"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" filled="f" stroked="f" strokeweight=".5pt">
                <v:path arrowok="t"/>
                <v:textbox inset="0,0,0,0">
                  <w:txbxContent>
                    <w:p w14:paraId="6DC8A414" w14:textId="77777777" w:rsidR="00AA1790" w:rsidRDefault="00AA1790">
                      <w:pPr>
                        <w:pStyle w:val="TitelC"/>
                      </w:pPr>
                      <w:r>
                        <w:t>Press Release</w:t>
                      </w:r>
                    </w:p>
                  </w:txbxContent>
                </v:textbox>
                <w10:wrap anchorx="page" anchory="page"/>
              </v:shape>
            </w:pict>
          </mc:Fallback>
        </mc:AlternateContent>
      </w:r>
    </w:p>
    <w:sdt>
      <w:sdtPr>
        <w:rPr>
          <w:rStyle w:val="berschrift1Zchn"/>
        </w:rPr>
        <w:id w:val="1340269008"/>
        <w:lock w:val="sdtLocked"/>
        <w:placeholder>
          <w:docPart w:val="293F1EA8328340B7AAB4B1BDF8754812"/>
        </w:placeholder>
      </w:sdtPr>
      <w:sdtEndPr>
        <w:rPr>
          <w:rStyle w:val="Absatz-Standardschriftart"/>
          <w:rFonts w:eastAsiaTheme="minorHAnsi" w:cs="Times New Roman"/>
          <w:b w:val="0"/>
          <w:bCs w:val="0"/>
          <w:color w:val="auto"/>
          <w:position w:val="0"/>
          <w:sz w:val="22"/>
          <w:szCs w:val="24"/>
        </w:rPr>
      </w:sdtEndPr>
      <w:sdtContent>
        <w:p w14:paraId="2C383C70" w14:textId="77777777" w:rsidR="00520860" w:rsidRPr="006D4E02" w:rsidRDefault="00124741">
          <w:pPr>
            <w:spacing w:line="240" w:lineRule="auto"/>
            <w:rPr>
              <w:rFonts w:eastAsiaTheme="majorEastAsia" w:cstheme="majorBidi"/>
              <w:b/>
              <w:bCs/>
              <w:color w:val="000000" w:themeColor="text1"/>
              <w:position w:val="8"/>
              <w:sz w:val="36"/>
              <w:szCs w:val="28"/>
            </w:rPr>
          </w:pPr>
          <w:r>
            <w:rPr>
              <w:rStyle w:val="berschrift1Zchn"/>
              <w:sz w:val="20"/>
              <w:szCs w:val="20"/>
            </w:rPr>
            <w:t>Hannover Messe:</w:t>
          </w:r>
          <w:r>
            <w:rPr>
              <w:rStyle w:val="berschrift1Zchn"/>
              <w:sz w:val="20"/>
              <w:szCs w:val="20"/>
            </w:rPr>
            <w:br/>
          </w:r>
          <w:r>
            <w:rPr>
              <w:b/>
              <w:bCs/>
              <w:color w:val="000000" w:themeColor="text1"/>
              <w:sz w:val="36"/>
              <w:szCs w:val="28"/>
            </w:rPr>
            <w:t>Continental has its Finger on the Pulse for 70 Years</w:t>
          </w:r>
        </w:p>
      </w:sdtContent>
    </w:sdt>
    <w:p w14:paraId="04735F79" w14:textId="77777777" w:rsidR="00A319FC" w:rsidRPr="00124741" w:rsidRDefault="00ED3E4D" w:rsidP="00371AC7">
      <w:pPr>
        <w:pStyle w:val="VorlaufBullet"/>
        <w:rPr>
          <w:rFonts w:cs="Arial"/>
          <w:bCs/>
          <w:iCs/>
          <w:szCs w:val="22"/>
        </w:rPr>
      </w:pPr>
      <w:r>
        <w:t>A tradition of exhibiting at Hanover since the start in 1947</w:t>
      </w:r>
    </w:p>
    <w:p w14:paraId="592253B6" w14:textId="77777777" w:rsidR="00124741" w:rsidRPr="00A319FC" w:rsidRDefault="00ED3E4D" w:rsidP="00371AC7">
      <w:pPr>
        <w:pStyle w:val="VorlaufBullet"/>
        <w:rPr>
          <w:rFonts w:cs="Arial"/>
          <w:bCs/>
          <w:iCs/>
          <w:szCs w:val="22"/>
        </w:rPr>
      </w:pPr>
      <w:r>
        <w:t>Hannover Messe as the platform for dialog between representatives from economy, politics, and science</w:t>
      </w:r>
    </w:p>
    <w:p w14:paraId="2F92DFEA" w14:textId="68299132" w:rsidR="000257F5" w:rsidRPr="00956E2D" w:rsidRDefault="00371AC7" w:rsidP="00A319FC">
      <w:r>
        <w:t xml:space="preserve">Hanover, April, 2017. For seventy years, the international technology company Continental has been presenting industrial technologies of the future at the Hannover Messe. The company was one of the first exhibitors at the trade fair and always has its finger on the pulse. While visitors to the trade fair in 1947 were presented with technical products made from rubber such as hot-water bottles, rubber gloves for domestic and industrial uses or caps for pipettes, the focus of the 2017 trade fair will be intelligent and interconnected technologies. </w:t>
      </w:r>
      <w:r w:rsidR="00142117">
        <w:t>“</w:t>
      </w:r>
      <w:r>
        <w:t>Brand new business opportunities are opening up to us as an industrial partner and supplier. In future, the predictive maintenance and repair of machines and systems will be a key driver of growth and efficiency in numerous industries in which we are active</w:t>
      </w:r>
      <w:r w:rsidR="00142117">
        <w:t>,”</w:t>
      </w:r>
      <w:r>
        <w:t xml:space="preserve"> says Hans-Jürgen Duensing, member of the Executive Board and responsible for the ContiTech division. When the gates of the </w:t>
      </w:r>
      <w:r w:rsidR="00142117">
        <w:t>“</w:t>
      </w:r>
      <w:r>
        <w:t>Export-Messe 1947 Hannover</w:t>
      </w:r>
      <w:r w:rsidR="00142117">
        <w:t>”</w:t>
      </w:r>
      <w:r>
        <w:t xml:space="preserve"> opened for the first time with the founding of the Deutsche Messe- und Ausstellungs-A.G., the foundations were laid for the international industrial trade fair.</w:t>
      </w:r>
    </w:p>
    <w:p w14:paraId="30A4F0FF" w14:textId="77777777" w:rsidR="00A319FC" w:rsidRPr="00A319FC" w:rsidRDefault="00A319FC" w:rsidP="00956E2D">
      <w:pPr>
        <w:pStyle w:val="berschrift2"/>
      </w:pPr>
      <w:r>
        <w:t>Digitalization as a driver of the future</w:t>
      </w:r>
    </w:p>
    <w:p w14:paraId="42BE2A13" w14:textId="77777777" w:rsidR="000257F5" w:rsidRDefault="00A319FC" w:rsidP="000257F5">
      <w:r>
        <w:t>Today, the Hannover Messe has become an international forum for production technologies, energy technology, and Industry 4.0 that welcomes around 200,000 visitors and 6500 exhibitors from 75 countries. One of the distinguishing features of the fourth industrial revolution is the intelligent connectivity of production and maintenance processes. Key data is now being made available in real time on a global scale. Continental is at the cutting edge here and is demonstrating all the things that are possible with digitalization in industry, from high-precision measurement technology for the smooth running of conveyor belt systems right through to apps for measuring vibrations via a smartphone.</w:t>
      </w:r>
    </w:p>
    <w:p w14:paraId="1460E0AA" w14:textId="5838FEBB" w:rsidR="000257F5" w:rsidRDefault="00142117" w:rsidP="000257F5">
      <w:r>
        <w:lastRenderedPageBreak/>
        <w:t>“</w:t>
      </w:r>
      <w:r w:rsidR="000257F5">
        <w:t>We would like to congratulate the Hannover Messe on its special anniversary. For seven decades it has displayed a real feel for focusing on current industrial trends. The event provides an international platform for constructive, cross-industry dialog for representatives from business, politics, and science. We are looking forward to another successful fair this year,</w:t>
      </w:r>
      <w:r>
        <w:t>”</w:t>
      </w:r>
      <w:r w:rsidR="000257F5">
        <w:t xml:space="preserve"> explains Duensing on the occasion of the fair's anniversary. Visitors to the Continental exhibition can discover the intelligent solutions for industrial applications in Hall 6 Booth F18.</w:t>
      </w:r>
    </w:p>
    <w:p w14:paraId="1FB37C9F" w14:textId="77777777" w:rsidR="008D761A" w:rsidRDefault="00956E2D" w:rsidP="00CF70A8">
      <w:pPr>
        <w:pStyle w:val="berschrift2"/>
      </w:pPr>
      <w:r>
        <w:t>Caption</w:t>
      </w:r>
      <w:r w:rsidR="008D761A">
        <w:t>s</w:t>
      </w:r>
    </w:p>
    <w:p w14:paraId="6397915A" w14:textId="2CACC1A3" w:rsidR="00CF70A8" w:rsidRDefault="00754322" w:rsidP="00CF70A8">
      <w:pPr>
        <w:pStyle w:val="berschrift2"/>
      </w:pPr>
      <w:r>
        <w:t>Continental_</w:t>
      </w:r>
      <w:r w:rsidR="00EE313B">
        <w:t>pp_</w:t>
      </w:r>
      <w:r>
        <w:t>Hannover Messe_1947_1.jpg</w:t>
      </w:r>
    </w:p>
    <w:p w14:paraId="48B0215B" w14:textId="77777777" w:rsidR="006543B5" w:rsidRPr="006543B5" w:rsidRDefault="006543B5" w:rsidP="003A64BB">
      <w:pPr>
        <w:rPr>
          <w:szCs w:val="22"/>
        </w:rPr>
      </w:pPr>
      <w:r>
        <w:t>With a tradition of exhibiting at Hanover, Continental has its finger on the pulse for 70 years. The Hannover Messe provides an international platform for constructive, cross-industry dialog for representatives from business, politics, and science.</w:t>
      </w:r>
    </w:p>
    <w:p w14:paraId="27FC7CF9" w14:textId="77777777" w:rsidR="00C7168F" w:rsidRPr="006543B5" w:rsidRDefault="00C7168F" w:rsidP="00DD4FB3">
      <w:pPr>
        <w:spacing w:line="240" w:lineRule="auto"/>
        <w:rPr>
          <w:szCs w:val="22"/>
        </w:rPr>
      </w:pPr>
      <w:r>
        <w:t>Photo: Continental</w:t>
      </w:r>
    </w:p>
    <w:p w14:paraId="1C5318ED" w14:textId="7A8D55BD" w:rsidR="00754322" w:rsidRPr="00754322" w:rsidRDefault="00754322" w:rsidP="00754322">
      <w:pPr>
        <w:pStyle w:val="berschrift2"/>
      </w:pPr>
      <w:r>
        <w:t>Continental_</w:t>
      </w:r>
      <w:r w:rsidR="00EE313B">
        <w:t>pp_</w:t>
      </w:r>
      <w:r>
        <w:t>Hannover Messe_1947_2.jpg</w:t>
      </w:r>
    </w:p>
    <w:p w14:paraId="3AF005FA" w14:textId="77777777" w:rsidR="006543B5" w:rsidRDefault="006543B5" w:rsidP="006543B5">
      <w:pPr>
        <w:rPr>
          <w:szCs w:val="22"/>
        </w:rPr>
      </w:pPr>
      <w:r>
        <w:t>International technology company Continental was one of the first exhibitors at the Hannover Messe in 1947 and has been presenting industrial technologies of the future for seventy years.</w:t>
      </w:r>
    </w:p>
    <w:p w14:paraId="25222568" w14:textId="77777777" w:rsidR="00754322" w:rsidRPr="00DD4FB3" w:rsidRDefault="00754322" w:rsidP="00DD4FB3">
      <w:pPr>
        <w:spacing w:line="240" w:lineRule="auto"/>
        <w:rPr>
          <w:szCs w:val="22"/>
        </w:rPr>
      </w:pPr>
      <w:r>
        <w:t>Photo: Continental</w:t>
      </w:r>
    </w:p>
    <w:p w14:paraId="2A01DB9A" w14:textId="1B1F3776" w:rsidR="00754322" w:rsidRPr="00DD4FB3" w:rsidRDefault="00754322" w:rsidP="00754322">
      <w:pPr>
        <w:pStyle w:val="berschrift2"/>
      </w:pPr>
      <w:r>
        <w:t>Continental_</w:t>
      </w:r>
      <w:r w:rsidR="00EE313B">
        <w:t>pp_</w:t>
      </w:r>
      <w:r>
        <w:t>Hannover Messe_1947_3.jpg</w:t>
      </w:r>
    </w:p>
    <w:p w14:paraId="24526E1A" w14:textId="60FDE143" w:rsidR="006543B5" w:rsidRPr="006543B5" w:rsidRDefault="006543B5" w:rsidP="006543B5">
      <w:pPr>
        <w:rPr>
          <w:szCs w:val="22"/>
        </w:rPr>
      </w:pPr>
      <w:r>
        <w:t xml:space="preserve">While visitors to the </w:t>
      </w:r>
      <w:r w:rsidR="00142117">
        <w:t>“</w:t>
      </w:r>
      <w:r>
        <w:t>Export-Messe 1947 Hannover</w:t>
      </w:r>
      <w:r w:rsidR="00142117">
        <w:t>”</w:t>
      </w:r>
      <w:bookmarkStart w:id="0" w:name="_GoBack"/>
      <w:bookmarkEnd w:id="0"/>
      <w:r>
        <w:t xml:space="preserve"> were presented with technical products made from rubber such as hot-water bottles, rubber gloves for domestic and industrial uses or caps for pipettes, the focus of the 2017 trade fair for technology company Continental will be intelligent and interconnected products and systems for industrial applications.</w:t>
      </w:r>
    </w:p>
    <w:p w14:paraId="0956960B" w14:textId="77777777" w:rsidR="00C7168F" w:rsidRPr="00056889" w:rsidRDefault="00754322" w:rsidP="00DD4FB3">
      <w:r>
        <w:t>Photo: Continental</w:t>
      </w:r>
      <w:r>
        <w:br w:type="page"/>
      </w:r>
    </w:p>
    <w:p w14:paraId="1470FF01" w14:textId="77777777" w:rsidR="00EE313B" w:rsidRPr="00482071" w:rsidRDefault="00EE313B" w:rsidP="00EE313B">
      <w:pPr>
        <w:pStyle w:val="Boilerplate"/>
      </w:pPr>
      <w:r w:rsidRPr="00482071">
        <w:lastRenderedPageBreak/>
        <w:t>Continental develops intelligent technologies for transporting people and their goods. As a reliable partner, the international automotive supplier, tire manufacturer, and industrial partner provides sustainable, safe, comfortable, individual, and affordable solutions. In 201</w:t>
      </w:r>
      <w:r>
        <w:t>6</w:t>
      </w:r>
      <w:r w:rsidRPr="00482071">
        <w:t>, the corporation generated sales of €</w:t>
      </w:r>
      <w:r>
        <w:t>40.5</w:t>
      </w:r>
      <w:r w:rsidRPr="00482071">
        <w:t xml:space="preserve"> billion with its five divisions, Chassis &amp; Safety, Interior, Powertrain, Tires, and ContiTech. Continental </w:t>
      </w:r>
      <w:r>
        <w:t xml:space="preserve">currently </w:t>
      </w:r>
      <w:r w:rsidRPr="00482071">
        <w:t xml:space="preserve">employs </w:t>
      </w:r>
      <w:r>
        <w:t>more than</w:t>
      </w:r>
      <w:r w:rsidRPr="00482071">
        <w:t xml:space="preserve"> 2</w:t>
      </w:r>
      <w:r>
        <w:t>20</w:t>
      </w:r>
      <w:r w:rsidRPr="00482071">
        <w:t>,000 people in 5</w:t>
      </w:r>
      <w:r>
        <w:t>6</w:t>
      </w:r>
      <w:r w:rsidRPr="00482071">
        <w:t xml:space="preserve"> countries.</w:t>
      </w:r>
    </w:p>
    <w:p w14:paraId="4DF3926B" w14:textId="77777777" w:rsidR="00EE313B" w:rsidRPr="00E406AF" w:rsidRDefault="00EE313B" w:rsidP="00EE313B">
      <w:pPr>
        <w:pStyle w:val="Boilerplate"/>
      </w:pPr>
      <w:r w:rsidRPr="00E406AF">
        <w:t xml:space="preserve">As a division in the Continental </w:t>
      </w:r>
      <w:r>
        <w:t>Corporation</w:t>
      </w:r>
      <w:r w:rsidRPr="00E406AF">
        <w:t xml:space="preserve">, ContiTech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w:t>
      </w:r>
      <w:r>
        <w:t>polyamide</w:t>
      </w:r>
      <w:r w:rsidRPr="00E406AF">
        <w:t xml:space="preserve">, metal, textile, and electronic components to combine these with individual services. ContiTech always thinks in terms of customer-friendly and environmentally-friendly solutions – going well and truly beyond its roots as a producer of rubber products. </w:t>
      </w:r>
      <w:r>
        <w:t>With sales of approximately €5.5 billion (2016),</w:t>
      </w:r>
      <w:r w:rsidRPr="00E406AF">
        <w:t xml:space="preserve"> this international technology partner is active with core branches in Europe, Asia, </w:t>
      </w:r>
      <w:r>
        <w:t>North</w:t>
      </w:r>
      <w:r w:rsidRPr="00E406AF">
        <w:t xml:space="preserve"> and South America.</w:t>
      </w:r>
    </w:p>
    <w:p w14:paraId="1444F089" w14:textId="77777777" w:rsidR="00EE313B" w:rsidRPr="0054499A" w:rsidRDefault="00EE313B" w:rsidP="00EE313B">
      <w:pPr>
        <w:pStyle w:val="Boilerplate"/>
        <w:rPr>
          <w:color w:val="000000"/>
        </w:rPr>
      </w:pPr>
    </w:p>
    <w:p w14:paraId="33CC6D32" w14:textId="77777777" w:rsidR="00EE313B" w:rsidRPr="0054499A" w:rsidRDefault="00EE313B" w:rsidP="00EE313B">
      <w:pPr>
        <w:pStyle w:val="LinksJournalist"/>
      </w:pPr>
      <w:r w:rsidRPr="0054499A">
        <w:t xml:space="preserve">Contact for journalists </w:t>
      </w:r>
      <w:r w:rsidR="00D61993">
        <w:pict w14:anchorId="6449AF44">
          <v:rect id="_x0000_i1025" style="width:481.85pt;height:.35pt" o:hralign="center" o:hrstd="t" o:hrnoshade="t" o:hr="t" fillcolor="black [3213]" stroked="f"/>
        </w:pict>
      </w:r>
    </w:p>
    <w:p w14:paraId="4485DE32" w14:textId="77777777" w:rsidR="00EE313B" w:rsidRPr="0054499A" w:rsidRDefault="00EE313B" w:rsidP="00EE313B">
      <w:pPr>
        <w:pStyle w:val="Zweispaltig"/>
        <w:sectPr w:rsidR="00EE313B" w:rsidRPr="0054499A">
          <w:headerReference w:type="default" r:id="rId10"/>
          <w:type w:val="continuous"/>
          <w:pgSz w:w="11906" w:h="16838" w:code="9"/>
          <w:pgMar w:top="2835" w:right="851" w:bottom="1134" w:left="1418" w:header="709" w:footer="454" w:gutter="0"/>
          <w:cols w:space="708"/>
          <w:docGrid w:linePitch="360"/>
        </w:sectPr>
      </w:pPr>
    </w:p>
    <w:p w14:paraId="5EAA057F" w14:textId="77777777" w:rsidR="00EE313B" w:rsidRPr="0054499A" w:rsidRDefault="00EE313B" w:rsidP="00EE313B">
      <w:pPr>
        <w:pStyle w:val="Zweispaltig"/>
      </w:pPr>
      <w:r w:rsidRPr="0054499A">
        <w:lastRenderedPageBreak/>
        <w:t>Antje Lewe</w:t>
      </w:r>
    </w:p>
    <w:p w14:paraId="3BA1B11A" w14:textId="77777777" w:rsidR="00EE313B" w:rsidRPr="0054499A" w:rsidRDefault="00EE313B" w:rsidP="00EE313B">
      <w:pPr>
        <w:pStyle w:val="Zweispaltig"/>
      </w:pPr>
      <w:r w:rsidRPr="0054499A">
        <w:t>Spokeswoman</w:t>
      </w:r>
    </w:p>
    <w:p w14:paraId="451415BA" w14:textId="77777777" w:rsidR="00EE313B" w:rsidRPr="0054499A" w:rsidRDefault="00EE313B" w:rsidP="00EE313B">
      <w:pPr>
        <w:pStyle w:val="Zweispaltig"/>
      </w:pPr>
      <w:r w:rsidRPr="0054499A">
        <w:t>Head of Media &amp; Public Relations</w:t>
      </w:r>
    </w:p>
    <w:p w14:paraId="2E924DE6" w14:textId="77777777" w:rsidR="00EE313B" w:rsidRPr="0054499A" w:rsidRDefault="00EE313B" w:rsidP="00EE313B">
      <w:pPr>
        <w:pStyle w:val="Zweispaltig"/>
      </w:pPr>
      <w:r w:rsidRPr="0054499A">
        <w:t>ContiTech AG</w:t>
      </w:r>
    </w:p>
    <w:p w14:paraId="3DC3356A" w14:textId="77777777" w:rsidR="00EE313B" w:rsidRPr="0054499A" w:rsidRDefault="00EE313B" w:rsidP="00EE313B">
      <w:pPr>
        <w:pStyle w:val="Zweispaltig"/>
      </w:pPr>
      <w:r w:rsidRPr="0054499A">
        <w:t>Phone: +49 511 938-1304</w:t>
      </w:r>
    </w:p>
    <w:p w14:paraId="04E4FA94" w14:textId="77777777" w:rsidR="00EE313B" w:rsidRPr="0054499A" w:rsidRDefault="00EE313B" w:rsidP="00EE313B">
      <w:pPr>
        <w:pStyle w:val="Zweispaltig"/>
      </w:pPr>
      <w:r w:rsidRPr="0054499A">
        <w:t>E-mail: antje.lewe@contitech.de</w:t>
      </w:r>
    </w:p>
    <w:p w14:paraId="5F6DB5CA" w14:textId="77777777" w:rsidR="00EE313B" w:rsidRPr="0054499A" w:rsidRDefault="00EE313B" w:rsidP="00EE313B">
      <w:pPr>
        <w:pStyle w:val="Zweispaltig"/>
      </w:pPr>
    </w:p>
    <w:p w14:paraId="0EE3DECD" w14:textId="77777777" w:rsidR="00EE313B" w:rsidRPr="0054499A" w:rsidRDefault="00EE313B" w:rsidP="00EE313B">
      <w:pPr>
        <w:pStyle w:val="Zweispaltig"/>
      </w:pPr>
    </w:p>
    <w:p w14:paraId="56E71ED6" w14:textId="77777777" w:rsidR="00EE313B" w:rsidRPr="0054499A" w:rsidRDefault="00EE313B" w:rsidP="00EE313B">
      <w:pPr>
        <w:pStyle w:val="Zweispaltig"/>
      </w:pPr>
    </w:p>
    <w:p w14:paraId="7B96D2B4" w14:textId="77777777" w:rsidR="00EE313B" w:rsidRPr="0054499A" w:rsidRDefault="00EE313B" w:rsidP="00EE313B">
      <w:pPr>
        <w:pStyle w:val="Zweispaltig"/>
      </w:pPr>
    </w:p>
    <w:p w14:paraId="641E30DC" w14:textId="77777777" w:rsidR="00EE313B" w:rsidRPr="0054499A" w:rsidRDefault="00EE313B" w:rsidP="00EE313B">
      <w:pPr>
        <w:pStyle w:val="Zweispaltig"/>
      </w:pPr>
    </w:p>
    <w:p w14:paraId="7545504B" w14:textId="77777777" w:rsidR="00EE313B" w:rsidRPr="0054499A" w:rsidRDefault="00EE313B" w:rsidP="00EE313B">
      <w:pPr>
        <w:pStyle w:val="Zweispaltig"/>
      </w:pPr>
    </w:p>
    <w:p w14:paraId="7F264E6B" w14:textId="77777777" w:rsidR="00EE313B" w:rsidRPr="0054499A" w:rsidRDefault="00EE313B" w:rsidP="00EE313B">
      <w:pPr>
        <w:pStyle w:val="Zweispaltig"/>
      </w:pPr>
    </w:p>
    <w:p w14:paraId="7B9B64C4" w14:textId="77777777" w:rsidR="00EE313B" w:rsidRPr="0054499A" w:rsidRDefault="00EE313B" w:rsidP="00EE313B">
      <w:pPr>
        <w:pStyle w:val="Zweispaltig"/>
      </w:pPr>
    </w:p>
    <w:p w14:paraId="1375A3D3" w14:textId="77777777" w:rsidR="00EE313B" w:rsidRPr="0054499A" w:rsidRDefault="00EE313B" w:rsidP="00EE313B">
      <w:pPr>
        <w:pStyle w:val="Zweispaltig"/>
        <w:sectPr w:rsidR="00EE313B" w:rsidRPr="0054499A">
          <w:type w:val="continuous"/>
          <w:pgSz w:w="11906" w:h="16838" w:code="9"/>
          <w:pgMar w:top="2835" w:right="851" w:bottom="1134" w:left="1418" w:header="709" w:footer="454" w:gutter="0"/>
          <w:cols w:num="2" w:space="340"/>
          <w:docGrid w:linePitch="360"/>
        </w:sectPr>
      </w:pPr>
    </w:p>
    <w:p w14:paraId="231A896E" w14:textId="77777777" w:rsidR="00EE313B" w:rsidRPr="0054499A" w:rsidRDefault="00D61993" w:rsidP="00EE313B">
      <w:pPr>
        <w:pStyle w:val="Zweispaltig"/>
      </w:pPr>
      <w:r>
        <w:lastRenderedPageBreak/>
        <w:pict w14:anchorId="79D5A6E8">
          <v:rect id="_x0000_i1026" style="width:481.85pt;height:.35pt" o:hralign="center" o:hrstd="t" o:hrnoshade="t" o:hr="t" fillcolor="black [3213]" stroked="f"/>
        </w:pict>
      </w:r>
    </w:p>
    <w:p w14:paraId="4C170824" w14:textId="77777777" w:rsidR="00EE313B" w:rsidRPr="0054499A" w:rsidRDefault="00EE313B" w:rsidP="00EE313B">
      <w:pPr>
        <w:pStyle w:val="PressText"/>
      </w:pPr>
      <w:r w:rsidRPr="0054499A">
        <w:t>This press release is available in the following languages: German, English</w:t>
      </w:r>
    </w:p>
    <w:p w14:paraId="2AA03C59" w14:textId="77777777" w:rsidR="00EE313B" w:rsidRPr="0054499A" w:rsidRDefault="00EE313B" w:rsidP="00EE313B">
      <w:pPr>
        <w:pStyle w:val="LinksJournalist"/>
        <w:spacing w:line="360" w:lineRule="auto"/>
      </w:pPr>
      <w:r w:rsidRPr="0054499A">
        <w:t>Links</w:t>
      </w:r>
    </w:p>
    <w:p w14:paraId="6037F20E" w14:textId="77777777" w:rsidR="00EE313B" w:rsidRDefault="00EE313B" w:rsidP="00EE313B">
      <w:pPr>
        <w:pStyle w:val="PressText"/>
      </w:pPr>
      <w:r w:rsidRPr="0054499A">
        <w:t xml:space="preserve">Press releases and photos are available for download at </w:t>
      </w:r>
      <w:r w:rsidRPr="00482071">
        <w:t>www.contitech.de/press</w:t>
      </w:r>
    </w:p>
    <w:p w14:paraId="5D4DE71D" w14:textId="77777777" w:rsidR="00EE313B" w:rsidRDefault="00EE313B" w:rsidP="00EE313B">
      <w:pPr>
        <w:pStyle w:val="PressText"/>
      </w:pPr>
      <w:r w:rsidRPr="00413B7F">
        <w:t>www.contitech.de/twitter</w:t>
      </w:r>
    </w:p>
    <w:p w14:paraId="10A8302F" w14:textId="77777777" w:rsidR="00EE313B" w:rsidRDefault="00EE313B" w:rsidP="00EE313B">
      <w:pPr>
        <w:pStyle w:val="PressText"/>
        <w:rPr>
          <w:rFonts w:cs="Verdana"/>
          <w:szCs w:val="22"/>
          <w:lang w:bidi="de-DE"/>
        </w:rPr>
      </w:pPr>
      <w:r w:rsidRPr="00413B7F">
        <w:rPr>
          <w:rFonts w:cs="Verdana"/>
          <w:szCs w:val="22"/>
          <w:lang w:bidi="de-DE"/>
        </w:rPr>
        <w:t>www.contitech.de/YouTube</w:t>
      </w:r>
    </w:p>
    <w:p w14:paraId="1F4D3D17" w14:textId="77777777" w:rsidR="00EE313B" w:rsidRPr="00482071" w:rsidRDefault="00EE313B" w:rsidP="00EE313B"/>
    <w:p w14:paraId="54EC1E78" w14:textId="2B9A94C2" w:rsidR="004211B8" w:rsidRPr="004D7A88" w:rsidRDefault="004211B8" w:rsidP="00EE313B">
      <w:pPr>
        <w:pStyle w:val="Boilerplate"/>
        <w:rPr>
          <w:rFonts w:cs="Verdana"/>
          <w:vanish/>
          <w:szCs w:val="22"/>
        </w:rPr>
      </w:pPr>
    </w:p>
    <w:sectPr w:rsidR="004211B8" w:rsidRPr="004D7A88" w:rsidSect="00EE313B">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BCC6B" w14:textId="77777777" w:rsidR="00D61993" w:rsidRDefault="00D61993">
      <w:r>
        <w:separator/>
      </w:r>
    </w:p>
  </w:endnote>
  <w:endnote w:type="continuationSeparator" w:id="0">
    <w:p w14:paraId="25616832" w14:textId="77777777" w:rsidR="00D61993" w:rsidRDefault="00D6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D9F1B" w14:textId="77777777" w:rsidR="00AA1790" w:rsidRDefault="00AA1790">
    <w:pPr>
      <w:pStyle w:val="Fuzeile"/>
      <w:tabs>
        <w:tab w:val="clear" w:pos="9072"/>
        <w:tab w:val="right" w:pos="9639"/>
      </w:tabs>
      <w:spacing w:line="240" w:lineRule="auto"/>
    </w:pPr>
    <w:r>
      <w:rPr>
        <w:noProof/>
        <w:lang w:val="de-DE"/>
      </w:rPr>
      <mc:AlternateContent>
        <mc:Choice Requires="wps">
          <w:drawing>
            <wp:anchor distT="0" distB="0" distL="114300" distR="114300" simplePos="0" relativeHeight="251672576" behindDoc="0" locked="0" layoutInCell="1" allowOverlap="1" wp14:anchorId="5F321764" wp14:editId="1FB8518A">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322E6A" id="_x0000_t32" coordsize="21600,21600" o:spt="32" o:oned="t" path="m,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142117">
      <w:rPr>
        <w:noProof/>
      </w:rPr>
      <w:instrText>1</w:instrText>
    </w:r>
    <w:r>
      <w:fldChar w:fldCharType="end"/>
    </w:r>
    <w:r>
      <w:instrText>=</w:instrText>
    </w:r>
    <w:fldSimple w:instr=" NumPages ">
      <w:r w:rsidR="00142117">
        <w:rPr>
          <w:noProof/>
        </w:rPr>
        <w:instrText>3</w:instrText>
      </w:r>
    </w:fldSimple>
    <w:r>
      <w:instrText xml:space="preserve"> "</w:instrText>
    </w:r>
    <w:r>
      <w:fldChar w:fldCharType="begin"/>
    </w:r>
    <w:r>
      <w:instrText xml:space="preserve"> Page </w:instrText>
    </w:r>
    <w:r>
      <w:fldChar w:fldCharType="separate"/>
    </w:r>
    <w:r w:rsidR="00142117">
      <w:rPr>
        <w:noProof/>
      </w:rPr>
      <w:instrText>1</w:instrText>
    </w:r>
    <w:r>
      <w:fldChar w:fldCharType="end"/>
    </w:r>
    <w:r>
      <w:instrText>/</w:instrText>
    </w:r>
    <w:fldSimple w:instr=" NumPages ">
      <w:r w:rsidR="00142117">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142117">
      <w:rPr>
        <w:noProof/>
      </w:rPr>
      <w:instrText>1</w:instrText>
    </w:r>
    <w:r>
      <w:fldChar w:fldCharType="end"/>
    </w:r>
    <w:r>
      <w:instrText>=</w:instrText>
    </w:r>
    <w:fldSimple w:instr=" NumPages ">
      <w:r w:rsidR="00142117">
        <w:rPr>
          <w:noProof/>
        </w:rPr>
        <w:instrText>3</w:instrText>
      </w:r>
    </w:fldSimple>
    <w:r>
      <w:instrText xml:space="preserve"> "" </w:instrText>
    </w:r>
    <w:r>
      <w:br/>
      <w:instrText>"</w:instrText>
    </w:r>
    <w:r>
      <w:fldChar w:fldCharType="begin"/>
    </w:r>
    <w:r>
      <w:instrText xml:space="preserve"> Page </w:instrText>
    </w:r>
    <w:r>
      <w:fldChar w:fldCharType="separate"/>
    </w:r>
    <w:r w:rsidR="00142117">
      <w:rPr>
        <w:noProof/>
      </w:rPr>
      <w:instrText>1</w:instrText>
    </w:r>
    <w:r>
      <w:fldChar w:fldCharType="end"/>
    </w:r>
    <w:r>
      <w:instrText>/</w:instrText>
    </w:r>
    <w:fldSimple w:instr=" NumPages ">
      <w:r w:rsidR="00142117">
        <w:rPr>
          <w:noProof/>
        </w:rPr>
        <w:instrText>3</w:instrText>
      </w:r>
    </w:fldSimple>
    <w:r>
      <w:instrText xml:space="preserve">" </w:instrText>
    </w:r>
    <w:r w:rsidR="00142117">
      <w:fldChar w:fldCharType="separate"/>
    </w:r>
    <w:r w:rsidR="00142117">
      <w:rPr>
        <w:noProof/>
      </w:rPr>
      <w:instrText>1/3</w:instrText>
    </w:r>
    <w:r>
      <w:fldChar w:fldCharType="end"/>
    </w:r>
    <w:r>
      <w:instrText xml:space="preserve">" </w:instrText>
    </w:r>
    <w:r w:rsidR="00142117">
      <w:fldChar w:fldCharType="separate"/>
    </w:r>
    <w:r w:rsidR="00142117">
      <w:rPr>
        <w:noProof/>
      </w:rPr>
      <w:t>1/3</w:t>
    </w:r>
    <w:r>
      <w:fldChar w:fldCharType="end"/>
    </w:r>
  </w:p>
  <w:p w14:paraId="4E4DCAAA" w14:textId="77777777" w:rsidR="00AA1790" w:rsidRDefault="00AA1790">
    <w:pPr>
      <w:pStyle w:val="Fuss"/>
      <w:framePr w:w="9632" w:h="485" w:hRule="exact" w:wrap="around" w:vAnchor="page" w:hAnchor="page" w:x="1390" w:y="16132"/>
      <w:shd w:val="solid" w:color="FFFFFF" w:fill="FFFFFF"/>
      <w:rPr>
        <w:noProof/>
      </w:rPr>
    </w:pPr>
    <w:r>
      <w:t>Your contact:</w:t>
    </w:r>
  </w:p>
  <w:p w14:paraId="1964BF44" w14:textId="77777777" w:rsidR="00AA1790" w:rsidRDefault="00AA1790">
    <w:pPr>
      <w:pStyle w:val="Fuss"/>
      <w:framePr w:w="9632" w:h="485" w:hRule="exact" w:wrap="around" w:vAnchor="page" w:hAnchor="page" w:x="1390" w:y="16132"/>
      <w:shd w:val="solid" w:color="FFFFFF" w:fill="FFFFFF"/>
    </w:pPr>
    <w:r>
      <w:t>Antje Lewe, phone: +49 511 938-1304</w:t>
    </w:r>
  </w:p>
  <w:p w14:paraId="490A4F92" w14:textId="77777777" w:rsidR="00AA1790" w:rsidRDefault="00AA1790">
    <w:pPr>
      <w:pStyle w:val="Fuss"/>
      <w:spacing w:line="200" w:lineRule="exact"/>
      <w:rPr>
        <w:szCs w:val="18"/>
      </w:rPr>
    </w:pPr>
  </w:p>
  <w:p w14:paraId="2B9B72E6" w14:textId="77777777" w:rsidR="00AA1790" w:rsidRDefault="00AA1790">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09009" w14:textId="77777777" w:rsidR="00D61993" w:rsidRDefault="00D61993">
      <w:pPr>
        <w:pStyle w:val="Punkt-Liste"/>
        <w:ind w:left="284"/>
        <w:rPr>
          <w:color w:val="808080"/>
        </w:rPr>
      </w:pPr>
      <w:r>
        <w:rPr>
          <w:color w:val="808080"/>
        </w:rPr>
        <w:separator/>
      </w:r>
    </w:p>
  </w:footnote>
  <w:footnote w:type="continuationSeparator" w:id="0">
    <w:p w14:paraId="68771B6A" w14:textId="77777777" w:rsidR="00D61993" w:rsidRDefault="00D619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5FAB3" w14:textId="77777777" w:rsidR="00AA1790" w:rsidRDefault="00AA1790">
    <w:pPr>
      <w:pStyle w:val="TitelC"/>
    </w:pPr>
    <w:r>
      <w:rPr>
        <w:noProof/>
        <w:lang w:val="de-DE"/>
      </w:rPr>
      <w:drawing>
        <wp:anchor distT="0" distB="0" distL="114300" distR="114300" simplePos="0" relativeHeight="251662336" behindDoc="0" locked="0" layoutInCell="1" allowOverlap="1" wp14:anchorId="0332E1B7" wp14:editId="5209DB62">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B715E" w14:textId="77777777" w:rsidR="00EE313B" w:rsidRDefault="00EE313B">
    <w:pPr>
      <w:pStyle w:val="TitelC"/>
    </w:pPr>
    <w:r>
      <w:rPr>
        <w:noProof/>
        <w:lang w:val="de-DE"/>
      </w:rPr>
      <mc:AlternateContent>
        <mc:Choice Requires="wps">
          <w:drawing>
            <wp:anchor distT="0" distB="0" distL="114300" distR="114300" simplePos="0" relativeHeight="251675648" behindDoc="0" locked="0" layoutInCell="1" allowOverlap="1" wp14:anchorId="12182058" wp14:editId="429D9727">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D4FCD" w14:textId="77777777" w:rsidR="00EE313B" w:rsidRDefault="00EE313B">
                          <w:pPr>
                            <w:jc w:val="center"/>
                          </w:pPr>
                          <w:r>
                            <w:t xml:space="preserve">- </w:t>
                          </w:r>
                          <w:r>
                            <w:fldChar w:fldCharType="begin"/>
                          </w:r>
                          <w:r>
                            <w:instrText xml:space="preserve"> Page </w:instrText>
                          </w:r>
                          <w:r>
                            <w:fldChar w:fldCharType="separate"/>
                          </w:r>
                          <w:r w:rsidR="00142117">
                            <w:rPr>
                              <w:noProof/>
                            </w:rPr>
                            <w:t>2</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82058" id="_x0000_t202" coordsize="21600,21600" o:spt="202" path="m0,0l0,21600,21600,21600,2160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g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BinyCCkwIAAKQFAAAOAAAAAAAAAAAAAAAAACwCAABkcnMvZTJvRG9jLnhtbFBL&#10;AQItABQABgAIAAAAIQDPjN1O3gAAAAgBAAAPAAAAAAAAAAAAAAAAAOsEAABkcnMvZG93bnJldi54&#10;bWxQSwUGAAAAAAQABADzAAAA9gUAAAAA&#10;" fillcolor="white [3201]" stroked="f" strokeweight=".5pt">
              <v:path arrowok="t"/>
              <v:textbox>
                <w:txbxContent>
                  <w:p w14:paraId="712D4FCD" w14:textId="77777777" w:rsidR="00EE313B" w:rsidRDefault="00EE313B">
                    <w:pPr>
                      <w:jc w:val="center"/>
                    </w:pPr>
                    <w:r>
                      <w:t xml:space="preserve">- </w:t>
                    </w:r>
                    <w:r>
                      <w:fldChar w:fldCharType="begin"/>
                    </w:r>
                    <w:r>
                      <w:instrText xml:space="preserve"> Page </w:instrText>
                    </w:r>
                    <w:r>
                      <w:fldChar w:fldCharType="separate"/>
                    </w:r>
                    <w:r>
                      <w:rPr>
                        <w:noProof/>
                      </w:rPr>
                      <w:t>2</w:t>
                    </w:r>
                    <w:r>
                      <w:rPr>
                        <w:noProof/>
                      </w:rPr>
                      <w:fldChar w:fldCharType="end"/>
                    </w:r>
                    <w:r>
                      <w:t xml:space="preserve"> -</w:t>
                    </w:r>
                  </w:p>
                </w:txbxContent>
              </v:textbox>
            </v:shape>
          </w:pict>
        </mc:Fallback>
      </mc:AlternateContent>
    </w:r>
    <w:r>
      <w:rPr>
        <w:noProof/>
        <w:lang w:val="de-DE"/>
      </w:rPr>
      <w:drawing>
        <wp:anchor distT="0" distB="0" distL="114300" distR="114300" simplePos="0" relativeHeight="251674624" behindDoc="0" locked="0" layoutInCell="1" allowOverlap="1" wp14:anchorId="32BC7C13" wp14:editId="03F0B4A1">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6E81D" w14:textId="77777777" w:rsidR="00AA1790" w:rsidRDefault="00AA1790">
    <w:pPr>
      <w:pStyle w:val="TitelC"/>
    </w:pPr>
    <w:r>
      <w:rPr>
        <w:noProof/>
        <w:lang w:val="de-DE"/>
      </w:rPr>
      <mc:AlternateContent>
        <mc:Choice Requires="wps">
          <w:drawing>
            <wp:anchor distT="0" distB="0" distL="114300" distR="114300" simplePos="0" relativeHeight="251671552" behindDoc="0" locked="0" layoutInCell="1" allowOverlap="1" wp14:anchorId="700E5F49" wp14:editId="726A585F">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02A8DA" w14:textId="77777777" w:rsidR="00AA1790" w:rsidRDefault="00AA1790">
                          <w:pPr>
                            <w:spacing w:line="240" w:lineRule="auto"/>
                            <w:jc w:val="center"/>
                          </w:pPr>
                          <w:r>
                            <w:t xml:space="preserve">- </w:t>
                          </w:r>
                          <w:r>
                            <w:fldChar w:fldCharType="begin"/>
                          </w:r>
                          <w:r>
                            <w:instrText xml:space="preserve"> Page </w:instrText>
                          </w:r>
                          <w:r>
                            <w:fldChar w:fldCharType="separate"/>
                          </w:r>
                          <w:r w:rsidR="00C7168F">
                            <w:t>5</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E5F49" id="_x0000_t202" coordsize="21600,21600" o:spt="202" path="m0,0l0,21600,21600,21600,2160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" fillcolor="white [3201]" stroked="f" strokeweight=".5pt">
              <v:path arrowok="t"/>
              <v:textbox>
                <w:txbxContent>
                  <w:p w14:paraId="6102A8DA" w14:textId="77777777" w:rsidR="00AA1790" w:rsidRDefault="00AA1790">
                    <w:pPr>
                      <w:spacing w:line="240" w:lineRule="auto"/>
                      <w:jc w:val="center"/>
                    </w:pPr>
                    <w:r>
                      <w:t xml:space="preserve">- </w:t>
                    </w:r>
                    <w:r>
                      <w:fldChar w:fldCharType="begin"/>
                    </w:r>
                    <w:r>
                      <w:instrText xml:space="preserve"> Page </w:instrText>
                    </w:r>
                    <w:r>
                      <w:fldChar w:fldCharType="separate"/>
                    </w:r>
                    <w:r w:rsidR="00C7168F">
                      <w:t>5</w:t>
                    </w:r>
                    <w:r>
                      <w:fldChar w:fldCharType="end"/>
                    </w:r>
                    <w:r>
                      <w:t xml:space="preserve"> -</w:t>
                    </w:r>
                  </w:p>
                </w:txbxContent>
              </v:textbox>
            </v:shape>
          </w:pict>
        </mc:Fallback>
      </mc:AlternateContent>
    </w:r>
    <w:r>
      <w:rPr>
        <w:noProof/>
        <w:lang w:val="de-DE"/>
      </w:rPr>
      <w:drawing>
        <wp:anchor distT="0" distB="0" distL="114300" distR="114300" simplePos="0" relativeHeight="251670528" behindDoc="0" locked="0" layoutInCell="1" allowOverlap="1" wp14:anchorId="74CD213B" wp14:editId="7C80C3D9">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6450793"/>
    <w:multiLevelType w:val="hybridMultilevel"/>
    <w:tmpl w:val="7C485F5E"/>
    <w:lvl w:ilvl="0" w:tplc="EF2E3B04">
      <w:start w:val="1"/>
      <w:numFmt w:val="bullet"/>
      <w:lvlText w:val="›"/>
      <w:lvlJc w:val="left"/>
      <w:pPr>
        <w:tabs>
          <w:tab w:val="num" w:pos="720"/>
        </w:tabs>
        <w:ind w:left="720" w:hanging="360"/>
      </w:pPr>
      <w:rPr>
        <w:rFonts w:ascii="Arial" w:hAnsi="Arial" w:hint="default"/>
      </w:rPr>
    </w:lvl>
    <w:lvl w:ilvl="1" w:tplc="6D3648BE" w:tentative="1">
      <w:start w:val="1"/>
      <w:numFmt w:val="bullet"/>
      <w:lvlText w:val="›"/>
      <w:lvlJc w:val="left"/>
      <w:pPr>
        <w:tabs>
          <w:tab w:val="num" w:pos="1440"/>
        </w:tabs>
        <w:ind w:left="1440" w:hanging="360"/>
      </w:pPr>
      <w:rPr>
        <w:rFonts w:ascii="Arial" w:hAnsi="Arial" w:hint="default"/>
      </w:rPr>
    </w:lvl>
    <w:lvl w:ilvl="2" w:tplc="38126684" w:tentative="1">
      <w:start w:val="1"/>
      <w:numFmt w:val="bullet"/>
      <w:lvlText w:val="›"/>
      <w:lvlJc w:val="left"/>
      <w:pPr>
        <w:tabs>
          <w:tab w:val="num" w:pos="2160"/>
        </w:tabs>
        <w:ind w:left="2160" w:hanging="360"/>
      </w:pPr>
      <w:rPr>
        <w:rFonts w:ascii="Arial" w:hAnsi="Arial" w:hint="default"/>
      </w:rPr>
    </w:lvl>
    <w:lvl w:ilvl="3" w:tplc="631EF158" w:tentative="1">
      <w:start w:val="1"/>
      <w:numFmt w:val="bullet"/>
      <w:lvlText w:val="›"/>
      <w:lvlJc w:val="left"/>
      <w:pPr>
        <w:tabs>
          <w:tab w:val="num" w:pos="2880"/>
        </w:tabs>
        <w:ind w:left="2880" w:hanging="360"/>
      </w:pPr>
      <w:rPr>
        <w:rFonts w:ascii="Arial" w:hAnsi="Arial" w:hint="default"/>
      </w:rPr>
    </w:lvl>
    <w:lvl w:ilvl="4" w:tplc="6AD4ABDC" w:tentative="1">
      <w:start w:val="1"/>
      <w:numFmt w:val="bullet"/>
      <w:lvlText w:val="›"/>
      <w:lvlJc w:val="left"/>
      <w:pPr>
        <w:tabs>
          <w:tab w:val="num" w:pos="3600"/>
        </w:tabs>
        <w:ind w:left="3600" w:hanging="360"/>
      </w:pPr>
      <w:rPr>
        <w:rFonts w:ascii="Arial" w:hAnsi="Arial" w:hint="default"/>
      </w:rPr>
    </w:lvl>
    <w:lvl w:ilvl="5" w:tplc="C2585A54" w:tentative="1">
      <w:start w:val="1"/>
      <w:numFmt w:val="bullet"/>
      <w:lvlText w:val="›"/>
      <w:lvlJc w:val="left"/>
      <w:pPr>
        <w:tabs>
          <w:tab w:val="num" w:pos="4320"/>
        </w:tabs>
        <w:ind w:left="4320" w:hanging="360"/>
      </w:pPr>
      <w:rPr>
        <w:rFonts w:ascii="Arial" w:hAnsi="Arial" w:hint="default"/>
      </w:rPr>
    </w:lvl>
    <w:lvl w:ilvl="6" w:tplc="A25C0FD8" w:tentative="1">
      <w:start w:val="1"/>
      <w:numFmt w:val="bullet"/>
      <w:lvlText w:val="›"/>
      <w:lvlJc w:val="left"/>
      <w:pPr>
        <w:tabs>
          <w:tab w:val="num" w:pos="5040"/>
        </w:tabs>
        <w:ind w:left="5040" w:hanging="360"/>
      </w:pPr>
      <w:rPr>
        <w:rFonts w:ascii="Arial" w:hAnsi="Arial" w:hint="default"/>
      </w:rPr>
    </w:lvl>
    <w:lvl w:ilvl="7" w:tplc="34A03AE2" w:tentative="1">
      <w:start w:val="1"/>
      <w:numFmt w:val="bullet"/>
      <w:lvlText w:val="›"/>
      <w:lvlJc w:val="left"/>
      <w:pPr>
        <w:tabs>
          <w:tab w:val="num" w:pos="5760"/>
        </w:tabs>
        <w:ind w:left="5760" w:hanging="360"/>
      </w:pPr>
      <w:rPr>
        <w:rFonts w:ascii="Arial" w:hAnsi="Arial" w:hint="default"/>
      </w:rPr>
    </w:lvl>
    <w:lvl w:ilvl="8" w:tplc="3D7876AA" w:tentative="1">
      <w:start w:val="1"/>
      <w:numFmt w:val="bullet"/>
      <w:lvlText w:val="›"/>
      <w:lvlJc w:val="left"/>
      <w:pPr>
        <w:tabs>
          <w:tab w:val="num" w:pos="6480"/>
        </w:tabs>
        <w:ind w:left="6480" w:hanging="360"/>
      </w:pPr>
      <w:rPr>
        <w:rFonts w:ascii="Arial" w:hAnsi="Arial" w:hint="default"/>
      </w:rPr>
    </w:lvl>
  </w:abstractNum>
  <w:abstractNum w:abstractNumId="2">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C42CAE"/>
    <w:rsid w:val="00000082"/>
    <w:rsid w:val="0000192F"/>
    <w:rsid w:val="000257F5"/>
    <w:rsid w:val="00033560"/>
    <w:rsid w:val="000415C4"/>
    <w:rsid w:val="00044E31"/>
    <w:rsid w:val="00045661"/>
    <w:rsid w:val="00053D71"/>
    <w:rsid w:val="00055319"/>
    <w:rsid w:val="00056889"/>
    <w:rsid w:val="000B3C6C"/>
    <w:rsid w:val="000D1765"/>
    <w:rsid w:val="000E45E2"/>
    <w:rsid w:val="000E6B3D"/>
    <w:rsid w:val="000F0921"/>
    <w:rsid w:val="000F5274"/>
    <w:rsid w:val="001169EE"/>
    <w:rsid w:val="00124741"/>
    <w:rsid w:val="00125D60"/>
    <w:rsid w:val="00142117"/>
    <w:rsid w:val="00142F47"/>
    <w:rsid w:val="00180E04"/>
    <w:rsid w:val="00181CF1"/>
    <w:rsid w:val="001826C9"/>
    <w:rsid w:val="001A58F5"/>
    <w:rsid w:val="001C560F"/>
    <w:rsid w:val="001E346C"/>
    <w:rsid w:val="00225838"/>
    <w:rsid w:val="00240759"/>
    <w:rsid w:val="0024086F"/>
    <w:rsid w:val="00251EFC"/>
    <w:rsid w:val="00270EEC"/>
    <w:rsid w:val="00273179"/>
    <w:rsid w:val="002A3BB0"/>
    <w:rsid w:val="002E35D2"/>
    <w:rsid w:val="00346EB9"/>
    <w:rsid w:val="00363231"/>
    <w:rsid w:val="003639AA"/>
    <w:rsid w:val="00371AC7"/>
    <w:rsid w:val="00380966"/>
    <w:rsid w:val="00390708"/>
    <w:rsid w:val="003A0129"/>
    <w:rsid w:val="003A0F64"/>
    <w:rsid w:val="003A64BB"/>
    <w:rsid w:val="003B7827"/>
    <w:rsid w:val="003D1F9D"/>
    <w:rsid w:val="003E4CB3"/>
    <w:rsid w:val="003E783A"/>
    <w:rsid w:val="00401FE1"/>
    <w:rsid w:val="00405E3B"/>
    <w:rsid w:val="004162FE"/>
    <w:rsid w:val="004211B8"/>
    <w:rsid w:val="004372CF"/>
    <w:rsid w:val="00445665"/>
    <w:rsid w:val="0045223A"/>
    <w:rsid w:val="00461D7D"/>
    <w:rsid w:val="004676CB"/>
    <w:rsid w:val="00481CD9"/>
    <w:rsid w:val="00491C60"/>
    <w:rsid w:val="00492FB0"/>
    <w:rsid w:val="004D7A88"/>
    <w:rsid w:val="004E109A"/>
    <w:rsid w:val="004E55F5"/>
    <w:rsid w:val="00520860"/>
    <w:rsid w:val="00563043"/>
    <w:rsid w:val="005F208F"/>
    <w:rsid w:val="005F3CFB"/>
    <w:rsid w:val="0060557C"/>
    <w:rsid w:val="00610E7E"/>
    <w:rsid w:val="00612092"/>
    <w:rsid w:val="0062549B"/>
    <w:rsid w:val="00640CE8"/>
    <w:rsid w:val="00644A75"/>
    <w:rsid w:val="00645281"/>
    <w:rsid w:val="00652B96"/>
    <w:rsid w:val="006543B5"/>
    <w:rsid w:val="00656890"/>
    <w:rsid w:val="00682949"/>
    <w:rsid w:val="006A05C0"/>
    <w:rsid w:val="006A4C7D"/>
    <w:rsid w:val="006C3594"/>
    <w:rsid w:val="006C6F07"/>
    <w:rsid w:val="006D4E02"/>
    <w:rsid w:val="006D50AF"/>
    <w:rsid w:val="006F7D21"/>
    <w:rsid w:val="00726446"/>
    <w:rsid w:val="00754322"/>
    <w:rsid w:val="007554CA"/>
    <w:rsid w:val="007910D3"/>
    <w:rsid w:val="007B03D2"/>
    <w:rsid w:val="007B2DD5"/>
    <w:rsid w:val="007C4C3C"/>
    <w:rsid w:val="007D5CE9"/>
    <w:rsid w:val="007E0715"/>
    <w:rsid w:val="00800416"/>
    <w:rsid w:val="008115F5"/>
    <w:rsid w:val="00836FE1"/>
    <w:rsid w:val="008A2CBB"/>
    <w:rsid w:val="008D761A"/>
    <w:rsid w:val="008F4354"/>
    <w:rsid w:val="00907BE9"/>
    <w:rsid w:val="00916DBD"/>
    <w:rsid w:val="00917D48"/>
    <w:rsid w:val="00923227"/>
    <w:rsid w:val="00956E2D"/>
    <w:rsid w:val="009959A5"/>
    <w:rsid w:val="009A1FA0"/>
    <w:rsid w:val="009F4C4B"/>
    <w:rsid w:val="00A024F6"/>
    <w:rsid w:val="00A319FC"/>
    <w:rsid w:val="00A46B0A"/>
    <w:rsid w:val="00A905B7"/>
    <w:rsid w:val="00AA1790"/>
    <w:rsid w:val="00AC05FF"/>
    <w:rsid w:val="00AC3A1A"/>
    <w:rsid w:val="00B20D99"/>
    <w:rsid w:val="00B314DD"/>
    <w:rsid w:val="00B35E7F"/>
    <w:rsid w:val="00B67836"/>
    <w:rsid w:val="00B84F7C"/>
    <w:rsid w:val="00B87BEB"/>
    <w:rsid w:val="00BB3B9F"/>
    <w:rsid w:val="00BF0E48"/>
    <w:rsid w:val="00BF23A6"/>
    <w:rsid w:val="00C41E11"/>
    <w:rsid w:val="00C42CAE"/>
    <w:rsid w:val="00C44479"/>
    <w:rsid w:val="00C57A78"/>
    <w:rsid w:val="00C62D3F"/>
    <w:rsid w:val="00C7168F"/>
    <w:rsid w:val="00C86D16"/>
    <w:rsid w:val="00CA0910"/>
    <w:rsid w:val="00CB3714"/>
    <w:rsid w:val="00CB6B2B"/>
    <w:rsid w:val="00CC2087"/>
    <w:rsid w:val="00CC75E6"/>
    <w:rsid w:val="00CD4783"/>
    <w:rsid w:val="00CE4F3E"/>
    <w:rsid w:val="00CF2C87"/>
    <w:rsid w:val="00CF70A8"/>
    <w:rsid w:val="00D1084D"/>
    <w:rsid w:val="00D11EBC"/>
    <w:rsid w:val="00D1330D"/>
    <w:rsid w:val="00D32E54"/>
    <w:rsid w:val="00D61993"/>
    <w:rsid w:val="00D72E26"/>
    <w:rsid w:val="00D85347"/>
    <w:rsid w:val="00DA0A1D"/>
    <w:rsid w:val="00DA5A07"/>
    <w:rsid w:val="00DA5D18"/>
    <w:rsid w:val="00DC0EB1"/>
    <w:rsid w:val="00DD4FB3"/>
    <w:rsid w:val="00DD71A7"/>
    <w:rsid w:val="00DF2E50"/>
    <w:rsid w:val="00E72FEA"/>
    <w:rsid w:val="00EB492D"/>
    <w:rsid w:val="00EC069E"/>
    <w:rsid w:val="00ED3E4D"/>
    <w:rsid w:val="00EE313B"/>
    <w:rsid w:val="00EF6181"/>
    <w:rsid w:val="00F11497"/>
    <w:rsid w:val="00F366DE"/>
    <w:rsid w:val="00F450F4"/>
    <w:rsid w:val="00F45A5D"/>
    <w:rsid w:val="00F57E06"/>
    <w:rsid w:val="00F93818"/>
    <w:rsid w:val="00FA683C"/>
    <w:rsid w:val="00FC2A5F"/>
    <w:rsid w:val="00FD21E1"/>
    <w:rsid w:val="00FF2B5A"/>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8D35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 w:type="character" w:styleId="Fett">
    <w:name w:val="Strong"/>
    <w:basedOn w:val="Absatz-Standardschriftart"/>
    <w:uiPriority w:val="22"/>
    <w:qFormat/>
    <w:rsid w:val="00800416"/>
    <w:rPr>
      <w:b/>
      <w:bCs/>
    </w:rPr>
  </w:style>
  <w:style w:type="paragraph" w:styleId="StandardWeb">
    <w:name w:val="Normal (Web)"/>
    <w:basedOn w:val="Standard"/>
    <w:uiPriority w:val="99"/>
    <w:semiHidden/>
    <w:unhideWhenUsed/>
    <w:rsid w:val="00800416"/>
    <w:pPr>
      <w:keepLines w:val="0"/>
      <w:spacing w:after="300" w:line="240" w:lineRule="auto"/>
    </w:pPr>
    <w:rPr>
      <w:rFonts w:ascii="Times New Roman" w:eastAsia="Times New Roman" w:hAnsi="Times New Roman"/>
      <w:color w:val="333335"/>
      <w:sz w:val="21"/>
      <w:szCs w:val="21"/>
      <w:lang w:eastAsia="en-US"/>
    </w:rPr>
  </w:style>
  <w:style w:type="character" w:styleId="Kommentarzeichen">
    <w:name w:val="annotation reference"/>
    <w:basedOn w:val="Absatz-Standardschriftart"/>
    <w:uiPriority w:val="99"/>
    <w:semiHidden/>
    <w:unhideWhenUsed/>
    <w:rsid w:val="00645281"/>
    <w:rPr>
      <w:sz w:val="16"/>
      <w:szCs w:val="16"/>
    </w:rPr>
  </w:style>
  <w:style w:type="paragraph" w:styleId="Kommentartext">
    <w:name w:val="annotation text"/>
    <w:basedOn w:val="Standard"/>
    <w:link w:val="KommentartextZchn"/>
    <w:uiPriority w:val="99"/>
    <w:semiHidden/>
    <w:unhideWhenUsed/>
    <w:rsid w:val="0064528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5281"/>
    <w:rPr>
      <w:rFonts w:ascii="Arial"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45281"/>
    <w:rPr>
      <w:b/>
      <w:bCs/>
    </w:rPr>
  </w:style>
  <w:style w:type="character" w:customStyle="1" w:styleId="KommentarthemaZchn">
    <w:name w:val="Kommentarthema Zchn"/>
    <w:basedOn w:val="KommentartextZchn"/>
    <w:link w:val="Kommentarthema"/>
    <w:uiPriority w:val="99"/>
    <w:semiHidden/>
    <w:rsid w:val="00645281"/>
    <w:rPr>
      <w:rFonts w:ascii="Arial"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954095">
      <w:bodyDiv w:val="1"/>
      <w:marLeft w:val="0"/>
      <w:marRight w:val="0"/>
      <w:marTop w:val="0"/>
      <w:marBottom w:val="0"/>
      <w:divBdr>
        <w:top w:val="none" w:sz="0" w:space="0" w:color="auto"/>
        <w:left w:val="none" w:sz="0" w:space="0" w:color="auto"/>
        <w:bottom w:val="none" w:sz="0" w:space="0" w:color="auto"/>
        <w:right w:val="none" w:sz="0" w:space="0" w:color="auto"/>
      </w:divBdr>
      <w:divsChild>
        <w:div w:id="1013217921">
          <w:marLeft w:val="274"/>
          <w:marRight w:val="0"/>
          <w:marTop w:val="0"/>
          <w:marBottom w:val="240"/>
          <w:divBdr>
            <w:top w:val="none" w:sz="0" w:space="0" w:color="auto"/>
            <w:left w:val="none" w:sz="0" w:space="0" w:color="auto"/>
            <w:bottom w:val="none" w:sz="0" w:space="0" w:color="auto"/>
            <w:right w:val="none" w:sz="0" w:space="0" w:color="auto"/>
          </w:divBdr>
        </w:div>
      </w:divsChild>
    </w:div>
    <w:div w:id="1821340109">
      <w:bodyDiv w:val="1"/>
      <w:marLeft w:val="0"/>
      <w:marRight w:val="0"/>
      <w:marTop w:val="0"/>
      <w:marBottom w:val="0"/>
      <w:divBdr>
        <w:top w:val="none" w:sz="0" w:space="0" w:color="auto"/>
        <w:left w:val="none" w:sz="0" w:space="0" w:color="auto"/>
        <w:bottom w:val="none" w:sz="0" w:space="0" w:color="auto"/>
        <w:right w:val="none" w:sz="0" w:space="0" w:color="auto"/>
      </w:divBdr>
      <w:divsChild>
        <w:div w:id="220289703">
          <w:marLeft w:val="0"/>
          <w:marRight w:val="0"/>
          <w:marTop w:val="0"/>
          <w:marBottom w:val="0"/>
          <w:divBdr>
            <w:top w:val="none" w:sz="0" w:space="0" w:color="auto"/>
            <w:left w:val="none" w:sz="0" w:space="0" w:color="auto"/>
            <w:bottom w:val="none" w:sz="0" w:space="0" w:color="auto"/>
            <w:right w:val="none" w:sz="0" w:space="0" w:color="auto"/>
          </w:divBdr>
          <w:divsChild>
            <w:div w:id="85226611">
              <w:marLeft w:val="0"/>
              <w:marRight w:val="0"/>
              <w:marTop w:val="0"/>
              <w:marBottom w:val="0"/>
              <w:divBdr>
                <w:top w:val="none" w:sz="0" w:space="0" w:color="auto"/>
                <w:left w:val="none" w:sz="0" w:space="0" w:color="auto"/>
                <w:bottom w:val="none" w:sz="0" w:space="0" w:color="auto"/>
                <w:right w:val="none" w:sz="0" w:space="0" w:color="auto"/>
              </w:divBdr>
              <w:divsChild>
                <w:div w:id="2123259627">
                  <w:marLeft w:val="0"/>
                  <w:marRight w:val="0"/>
                  <w:marTop w:val="0"/>
                  <w:marBottom w:val="0"/>
                  <w:divBdr>
                    <w:top w:val="none" w:sz="0" w:space="0" w:color="auto"/>
                    <w:left w:val="none" w:sz="0" w:space="0" w:color="auto"/>
                    <w:bottom w:val="none" w:sz="0" w:space="0" w:color="auto"/>
                    <w:right w:val="none" w:sz="0" w:space="0" w:color="auto"/>
                  </w:divBdr>
                  <w:divsChild>
                    <w:div w:id="892082414">
                      <w:marLeft w:val="0"/>
                      <w:marRight w:val="0"/>
                      <w:marTop w:val="0"/>
                      <w:marBottom w:val="0"/>
                      <w:divBdr>
                        <w:top w:val="none" w:sz="0" w:space="0" w:color="auto"/>
                        <w:left w:val="none" w:sz="0" w:space="0" w:color="auto"/>
                        <w:bottom w:val="none" w:sz="0" w:space="0" w:color="auto"/>
                        <w:right w:val="none" w:sz="0" w:space="0" w:color="auto"/>
                      </w:divBdr>
                      <w:divsChild>
                        <w:div w:id="11216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3F1EA8328340B7AAB4B1BDF8754812"/>
        <w:category>
          <w:name w:val="Allgemein"/>
          <w:gallery w:val="placeholder"/>
        </w:category>
        <w:types>
          <w:type w:val="bbPlcHdr"/>
        </w:types>
        <w:behaviors>
          <w:behavior w:val="content"/>
        </w:behaviors>
        <w:guid w:val="{B177CBEE-4D52-406C-970B-79ADED80CE93}"/>
      </w:docPartPr>
      <w:docPartBody>
        <w:p w:rsidR="00A26C59" w:rsidRDefault="00A26C59">
          <w:pPr>
            <w:pStyle w:val="293F1EA8328340B7AAB4B1BDF8754812"/>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59"/>
    <w:rsid w:val="00145B14"/>
    <w:rsid w:val="001E3966"/>
    <w:rsid w:val="002926A6"/>
    <w:rsid w:val="004B6F75"/>
    <w:rsid w:val="00666DFC"/>
    <w:rsid w:val="00761D62"/>
    <w:rsid w:val="00777CD4"/>
    <w:rsid w:val="007C20AA"/>
    <w:rsid w:val="00802583"/>
    <w:rsid w:val="00A26C59"/>
    <w:rsid w:val="00AE623C"/>
    <w:rsid w:val="00B84657"/>
    <w:rsid w:val="00C64ADC"/>
    <w:rsid w:val="00C64C06"/>
    <w:rsid w:val="00CD0B9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lang w:val="de-DE" w:eastAsia="de-DE"/>
    </w:rPr>
  </w:style>
  <w:style w:type="paragraph" w:customStyle="1" w:styleId="293F1EA8328340B7AAB4B1BDF8754812">
    <w:name w:val="293F1EA8328340B7AAB4B1BDF8754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C0144C-250C-DE41-9C7A-BD47E172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4606</Characters>
  <Application>Microsoft Macintosh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lewea</dc:creator>
  <cp:keywords/>
  <dc:description/>
  <cp:lastModifiedBy>Jennifer Tress</cp:lastModifiedBy>
  <cp:revision>19</cp:revision>
  <cp:lastPrinted>2017-03-01T16:14:00Z</cp:lastPrinted>
  <dcterms:created xsi:type="dcterms:W3CDTF">2017-03-14T17:29:00Z</dcterms:created>
  <dcterms:modified xsi:type="dcterms:W3CDTF">2017-04-05T12:47:00Z</dcterms:modified>
</cp:coreProperties>
</file>